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 12 13 Statenvoorstel toelating Statenlid Ayla Lokhorst (Pvd) en benoeming lid commissie P&amp;amp;C Wim van der Es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2023-12-13-Statenvoorstel-toelating-Statenlid-Ayla-Lokhorst-Pvd-en-benoeming-lid-commissie-P-C-Wim-van-der-Es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 11 01 Statenvoorstel benoeming burgerleden Jolande Donninger (SP) en Wim van der Es (VVD)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11-01-Statenvoorstel-benoeming-burgerleden-Jolande-Donninger-SP-en-Wim-van-der-E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 09 27 Statenvoorstel benoeming burgerleden Johanna Koffeman-Kramer en Benjamin van Bilsen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9-27-Statenvoorstel-benoeming-burgerleden-Johanna-Koffeman-Kramer-en-Benjamin-van-Bilsen-ChristenUn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 07 19 Statenvoorstel benoeming burgerlid Astrid Wals (SLF)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7-19-Statenvoorstel-benoeming-burgerlid-Astrid-Wals-SL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 06 29 Statenvoorstel toelatingen Statenleden en benoeming burgerleden na benoeming college van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9-Statenvoorstel-toelatingen-Statenleden-en-benoeming-burgerleden-na-benoeming-college-van-Gedeputeerde-S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 06 29 Statenvoorstel benoeming college van Gedeputeerde Staten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9-Statenvoorstel-benoeming-college-van-Gedeputeerde-Staten-na-verkiez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 06 28 Statenvoorstel benoemingen leden diverse gremia na verkiezingen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450,42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8-Statenvoorstel-benoemingen-leden-diverse-gremia-na-verkiez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 06 24 Statenvoorstel benoeming burgerleden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4-Statenvoorstel-benoeming-burgerleden-na-verkiez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 05 31 Statenvoorstel benoeming burgerleden en leden diverse gremia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31-Statenvoorstel-benoeming-burgerleden-en-leden-diverse-grem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 03 29 Statenvoorstel tijdelijke benoemingen diverse gremia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9-Statenvoorstel-tijdelijke-benoemingen-diverse-gremia-na-verkiez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 01 25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1-25-Statenvoorstel-toelating-Statenlid-Chris-Jansen-PV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4" meta:character-count="1408" meta:non-whitespace-character-count="1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