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Corona en besluitvorming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Document 19 - Besluit verlenging Tijdelijke wet digitale beraadslaging en besluitvorming (Kamerstuk 35424)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30,51 KB</text:p>
          </table:table-cell>
          <table:table-cell table:style-name="Table3.A2" office:value-type="string">
            <text:p text:style-name="P22">
              <text:a xlink:type="simple" xlink:href="https://stateninformatie.flevoland.nl/documenten/Corona-en-besluitvorming/Besluit-verlenging-Tijdelijke-wet-digitale-beraadslaging-en-besluitvorming-Kamerstuk-354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Document 17 - Eerste Tussenrapportage Evaluatiecommissie 20 mei 2020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stateninformatie.flevoland.nl/documenten/Corona-en-besluitvorming/Eerste-Tussenrapportage-Evaluatiecommissie-20-mei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Document 18 - Kamerbrief d.d. 28 mei 2020 over financiele impact corona-maatregelen op medeoverheden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290,16 KB</text:p>
          </table:table-cell>
          <table:table-cell table:style-name="Table3.A2" office:value-type="string">
            <text:p text:style-name="P22">
              <text:a xlink:type="simple" xlink:href="https://stateninformatie.flevoland.nl/documenten/Corona-en-besluitvorming/Kamerbrief-d-d-28-mei-2020-over-financiele-impact-corona-maatregelen-op-medeoverhe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Document 16 - Nota naar aanleiding van het verslag wetsvoorstel tijdelijke wet digitale beraadslaging en besluitvorming door o.a. provincies d.d. 7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1.010,14 KB</text:p>
          </table:table-cell>
          <table:table-cell table:style-name="Table3.A2" office:value-type="string">
            <text:p text:style-name="P22">
              <text:a xlink:type="simple" xlink:href="https://stateninformatie.flevoland.nl/documenten/Corona-en-besluitvorming/Nota-naar-aanleiding-van-het-verslag-wetsvoorstel-tijdelijke-wet-digitale-beraadslaging-en-besluitvorming-door-o-a-provincies-d-d-7-april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Document 15 - Artikel KNGF - Mr. Arthur van der Hoeff - De coronacrisis en algemene ledenvergaderingen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stateninformatie.flevoland.nl/documenten/Corona-en-besluitvorming/Artikel-KNGF-Mr-Arthur-van-der-Hoeff-De-coronacrisis-en-algemene-ledenvergader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Document 14 - Brief voorzitter Eerste Kamer functioneren van de Eerste Kamer in crisistijd d.d. 2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46,92 KB</text:p>
          </table:table-cell>
          <table:table-cell table:style-name="Table3.A2" office:value-type="string">
            <text:p text:style-name="P22">
              <text:a xlink:type="simple" xlink:href="https://stateninformatie.flevoland.nl/documenten/Corona-en-besluitvorming/Brief-voorzitter-Eerste-Kamer-functioneren-van-de-Eerste-Kamer-in-crisistijd-d-d-2-april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Document 01 - Brief voorzitter aan de Tweede Kamer m.b.t. maatregelen coronavirus d.d. 15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stateninformatie.flevoland.nl/documenten/Corona-en-besluitvorming/Brief-voorzitter-aan-de-Tweede-Kamer-m-b-t-maatregelen-coronavirus-d-d-15-maart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Document 13 - Spoedwet Tweede Kamer digitale besluitvorming i.v.m. corona (kamerstuk 35 424) 31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57,45 KB</text:p>
          </table:table-cell>
          <table:table-cell table:style-name="Table3.A2" office:value-type="string">
            <text:p text:style-name="P22">
              <text:a xlink:type="simple" xlink:href="https://stateninformatie.flevoland.nl/documenten/Corona-en-besluitvorming/Spoedwet-Tweede-Kamer-digitale-besluitvorming-i-v-m-corona-kamerstuk-35-424-31-maart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Document 12 - Memorie van toelichting spoedwet Tweede Kamer digitale besluitvorming i.v.m. corona (kamerstuk 35 424) 31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69,36 KB</text:p>
          </table:table-cell>
          <table:table-cell table:style-name="Table3.A2" office:value-type="string">
            <text:p text:style-name="P22">
              <text:a xlink:type="simple" xlink:href="https://stateninformatie.flevoland.nl/documenten/Corona-en-besluitvorming/Memorie-van-toelichting-spoedwet-Tweede-Kamer-digitale-besluitvorming-i-v-m-corona-kamerstuk-35-424-31-maart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Document 11 - Mededeling Impact coronacrisis op Flevolandse economie en samenleving 30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61,72 KB</text:p>
          </table:table-cell>
          <table:table-cell table:style-name="Table3.A2" office:value-type="string">
            <text:p text:style-name="P22">
              <text:a xlink:type="simple" xlink:href="https://stateninformatie.flevoland.nl/documenten/Corona-en-besluitvorming/DOCUVITP-2585254-v6-Mededeling-Impact-coronacrisis-op-Flevolandse-economie-en-samenleving-30-03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Document 10 - EXTRA Nieuwsbrief Provinciale Staten 31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91,73 KB</text:p>
          </table:table-cell>
          <table:table-cell table:style-name="Table3.A2" office:value-type="string">
            <text:p text:style-name="P22">
              <text:a xlink:type="simple" xlink:href="https://stateninformatie.flevoland.nl/documenten/Corona-en-besluitvorming/DOCUVITP-2587472-v1-EXTRA-Nieuwsbrief-Provinciale-Staten-31-maart-2020-Editie-44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Document 02 - Update ministerie van BZK inzake de continuïteit van het openbaar bestuur d.d. 17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65,92 KB</text:p>
          </table:table-cell>
          <table:table-cell table:style-name="Table3.A2" office:value-type="string">
            <text:p text:style-name="P22">
              <text:a xlink:type="simple" xlink:href="https://stateninformatie.flevoland.nl/documenten/Corona-en-besluitvorming/Update-ministerie-van-BZK-inzake-de-continuiteit-van-het-openbaar-bestuur-d-d-17-maart-2020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Document 03 - Artikel Corona en de Raadsvergaderingen - Website Vereniging van Griffiers d.d. 19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20,27 KB</text:p>
          </table:table-cell>
          <table:table-cell table:style-name="Table3.A2" office:value-type="string">
            <text:p text:style-name="P22">
              <text:a xlink:type="simple" xlink:href="https://stateninformatie.flevoland.nl/documenten/Corona-en-besluitvorming/Artikel-Corona-en-de-Raadsvergaderingen-Website-Vereniging-van-Griffiers-d-d-19-maart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Document 04 - Brief NVVR, VVG, Statenlid.nl en VNG d.d. 20 maart 2020 aan BZK over digitale besluitvorming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92,22 KB</text:p>
          </table:table-cell>
          <table:table-cell table:style-name="Table3.A2" office:value-type="string">
            <text:p text:style-name="P22">
              <text:a xlink:type="simple" xlink:href="https://stateninformatie.flevoland.nl/documenten/Corona-en-besluitvorming/Brief-NVVR-VVG-Statenlid-nl-en-VNG-d-d-20-maart-2020-aan-BZK-over-digitale-besluitvorm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Document 05 - Bericht commissaris van de Koning Verbeek aan Provinciale Staten d.d. 20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771,95 KB</text:p>
          </table:table-cell>
          <table:table-cell table:style-name="Table3.A2" office:value-type="string">
            <text:p text:style-name="P22">
              <text:a xlink:type="simple" xlink:href="https://stateninformatie.flevoland.nl/documenten/Corona-en-besluitvorming/DOCUVITP-2581953-v2-bericht-commissaris-van-de-Koning-Verbeek-aan-Provinciale-Staten-d-d-20-maart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Document 06 - Kamervragen Baudet over het fysiek bijwonen van Provinciale Statenvergaderingen gedurende de coronacrisis d.d. 23 maart 2020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37,14 KB</text:p>
          </table:table-cell>
          <table:table-cell table:style-name="Table3.A2" office:value-type="string">
            <text:p text:style-name="P22">
              <text:a xlink:type="simple" xlink:href="https://stateninformatie.flevoland.nl/documenten/Corona-en-besluitvorming/Kamervragen-Baudet-over-het-fysiek-bijwonen-van-Provinciale-Statenvergaderingen-gedurende-de-coronacrisis-d-d-23-maart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Document 07 - Antwoorden op Kamervragen Baudet over het fysiek bijwonen van Provinciale Statenvergaderingen gedurende de coronacrisis d.d. 25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39,85 KB</text:p>
          </table:table-cell>
          <table:table-cell table:style-name="Table3.A2" office:value-type="string">
            <text:p text:style-name="P22">
              <text:a xlink:type="simple" xlink:href="https://stateninformatie.flevoland.nl/documenten/Corona-en-besluitvorming/Antwoorden-op-Kamervragen-Baudet-over-het-fysiek-bijwonen-van-Provinciale-Statenvergaderingen-gedurende-de-coronacrisis-d-d-25-maart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Document 08 - Verzoek BZK aan Tweede Kamer aangaande spoedige behandeling wetsvoorstel tijdelijke digitale besluitvorming decentrale overheden d.d. 27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32,61 KB</text:p>
          </table:table-cell>
          <table:table-cell table:style-name="Table3.A2" office:value-type="string">
            <text:p text:style-name="P22">
              <text:a xlink:type="simple" xlink:href="https://stateninformatie.flevoland.nl/documenten/Corona-en-besluitvorming/Verzoek-BZK-aan-Tweede-Kamer-aangaande-spoedige-behandeling-wetsvoorstel-tijdelijke-digitale-besluitvorming-decentrale-overheden-d-d-27-maart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Document 09 - Artikel Gemeentestem - Prof. Mr. S..A.J. Munneke - Stemmen op afstand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218,33 KB</text:p>
          </table:table-cell>
          <table:table-cell table:style-name="Table3.A2" office:value-type="string">
            <text:p text:style-name="P22">
              <text:a xlink:type="simple" xlink:href="https://stateninformatie.flevoland.nl/documenten/Corona-en-besluitvorming/Artikel-Gemeentestem-Prof-Mr-S-A-J-Munneke-Stemmen-op-afst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447" meta:character-count="2801" meta:non-whitespace-character-count="24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