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19 - Besluit verlenging Tijdelijke wet digitale beraadslaging en besluitvorming (Kamerstuk 35424)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17 - Eerste Tussenrapportage Evaluatiecommissie 20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18 - Kamerbrief d.d. 28 mei 2020 over financiele impact corona-maatregelen op medeoverheden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16 - Nota naar aanleiding van het verslag wetsvoorstel tijdelijke wet digitale beraadslaging en besluitvorming door o.a. provincies d.d. 7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15 - Artikel KNGF - Mr. Arthur van der Hoeff - De coronacrisis en algemene ledenvergaderingen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14 - Brief voorzitter Eerste Kamer functioneren van de Eerste Kamer in crisistijd d.d. 2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01 - Brief voorzitter aan de Tweede Kamer m.b.t. maatregelen coronavirus d.d. 15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13 - Spoedwet Tweede Kamer digitale besluitvorming i.v.m. corona (kamerstuk 35 424) 31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12 - Memorie van toelichting spoedwet Tweede Kamer digitale besluitvorming i.v.m. corona (kamerstuk 35 424) 31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11 - Mededeling Impact coronacrisis op Flevolandse economie en samenleving 30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10 - EXTRA Nieuwsbrief Provinciale Staten 31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02 - Update ministerie van BZK inzake de continuïteit van het openbaar bestuur d.d. 17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03 - Artikel Corona en de Raadsvergaderingen - Website Vereniging van Griffiers d.d. 19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04 - Brief NVVR, VVG, Statenlid.nl en VNG d.d. 20 maart 2020 aan BZK over digitale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05 - Bericht commissaris van de Koning Verbeek aan Provinciale Staten d.d. 20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06 - Kamervragen Baudet over het fysiek bijwonen van Provinciale Statenvergaderingen gedurende de coronacrisis d.d. 23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07 - Antwoorden op Kamervragen Baudet over het fysiek bijwonen van Provinciale Statenvergaderingen gedurende de coronacrisis d.d. 25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08 - Verzoek BZK aan Tweede Kamer aangaande spoedige behandeling wetsvoorstel tijdelijke digitale besluitvorming decentrale overheden d.d. 27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Document 09 - Artikel Gemeentestem - Prof. Mr. S..A.J. Munneke - Stemmen op afstand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Corona-en-besluitvorming/Besluit-verlenging-Tijdelijke-wet-digitale-beraadslaging-en-besluitvorming-Kamerstuk-35424.pdf" TargetMode="External" /><Relationship Id="rId26" Type="http://schemas.openxmlformats.org/officeDocument/2006/relationships/hyperlink" Target="https://stateninformatie.flevoland.nl/documenten/Corona-en-besluitvorming/Eerste-Tussenrapportage-Evaluatiecommissie-20-mei-2020.pdf" TargetMode="External" /><Relationship Id="rId27" Type="http://schemas.openxmlformats.org/officeDocument/2006/relationships/hyperlink" Target="https://stateninformatie.flevoland.nl/documenten/Corona-en-besluitvorming/Kamerbrief-d-d-28-mei-2020-over-financiele-impact-corona-maatregelen-op-medeoverheden.pdf" TargetMode="External" /><Relationship Id="rId28" Type="http://schemas.openxmlformats.org/officeDocument/2006/relationships/hyperlink" Target="https://stateninformatie.flevoland.nl/documenten/Corona-en-besluitvorming/Nota-naar-aanleiding-van-het-verslag-wetsvoorstel-tijdelijke-wet-digitale-beraadslaging-en-besluitvorming-door-o-a-provincies-d-d-7-april-2020.pdf" TargetMode="External" /><Relationship Id="rId29" Type="http://schemas.openxmlformats.org/officeDocument/2006/relationships/hyperlink" Target="https://stateninformatie.flevoland.nl/documenten/Corona-en-besluitvorming/Artikel-KNGF-Mr-Arthur-van-der-Hoeff-De-coronacrisis-en-algemene-ledenvergaderingen.pdf" TargetMode="External" /><Relationship Id="rId30" Type="http://schemas.openxmlformats.org/officeDocument/2006/relationships/hyperlink" Target="https://stateninformatie.flevoland.nl/documenten/Corona-en-besluitvorming/Brief-voorzitter-Eerste-Kamer-functioneren-van-de-Eerste-Kamer-in-crisistijd-d-d-2-april-2020.pdf" TargetMode="External" /><Relationship Id="rId37" Type="http://schemas.openxmlformats.org/officeDocument/2006/relationships/hyperlink" Target="https://stateninformatie.flevoland.nl/documenten/Corona-en-besluitvorming/Brief-voorzitter-aan-de-Tweede-Kamer-m-b-t-maatregelen-coronavirus-d-d-15-maart-2020.pdf" TargetMode="External" /><Relationship Id="rId38" Type="http://schemas.openxmlformats.org/officeDocument/2006/relationships/hyperlink" Target="https://stateninformatie.flevoland.nl/documenten/Corona-en-besluitvorming/Spoedwet-Tweede-Kamer-digitale-besluitvorming-i-v-m-corona-kamerstuk-35-424-31-maart-2020.pdf" TargetMode="External" /><Relationship Id="rId39" Type="http://schemas.openxmlformats.org/officeDocument/2006/relationships/hyperlink" Target="https://stateninformatie.flevoland.nl/documenten/Corona-en-besluitvorming/Memorie-van-toelichting-spoedwet-Tweede-Kamer-digitale-besluitvorming-i-v-m-corona-kamerstuk-35-424-31-maart-2020.pdf" TargetMode="External" /><Relationship Id="rId40" Type="http://schemas.openxmlformats.org/officeDocument/2006/relationships/hyperlink" Target="https://stateninformatie.flevoland.nl/documenten/Corona-en-besluitvorming/DOCUVITP-2585254-v6-Mededeling-Impact-coronacrisis-op-Flevolandse-economie-en-samenleving-30-03-2020.pdf" TargetMode="External" /><Relationship Id="rId41" Type="http://schemas.openxmlformats.org/officeDocument/2006/relationships/hyperlink" Target="https://stateninformatie.flevoland.nl/documenten/Corona-en-besluitvorming/DOCUVITP-2587472-v1-EXTRA-Nieuwsbrief-Provinciale-Staten-31-maart-2020-Editie-44-1.pdf" TargetMode="External" /><Relationship Id="rId42" Type="http://schemas.openxmlformats.org/officeDocument/2006/relationships/hyperlink" Target="https://stateninformatie.flevoland.nl/documenten/Corona-en-besluitvorming/Update-ministerie-van-BZK-inzake-de-continuiteit-van-het-openbaar-bestuur-d-d-17-maart-2020-1.pdf" TargetMode="External" /><Relationship Id="rId43" Type="http://schemas.openxmlformats.org/officeDocument/2006/relationships/hyperlink" Target="https://stateninformatie.flevoland.nl/documenten/Corona-en-besluitvorming/Artikel-Corona-en-de-Raadsvergaderingen-Website-Vereniging-van-Griffiers-d-d-19-maart-2020.pdf" TargetMode="External" /><Relationship Id="rId44" Type="http://schemas.openxmlformats.org/officeDocument/2006/relationships/hyperlink" Target="https://stateninformatie.flevoland.nl/documenten/Corona-en-besluitvorming/Brief-NVVR-VVG-Statenlid-nl-en-VNG-d-d-20-maart-2020-aan-BZK-over-digitale-besluitvorming.pdf" TargetMode="External" /><Relationship Id="rId45" Type="http://schemas.openxmlformats.org/officeDocument/2006/relationships/hyperlink" Target="https://stateninformatie.flevoland.nl/documenten/Corona-en-besluitvorming/DOCUVITP-2581953-v2-bericht-commissaris-van-de-Koning-Verbeek-aan-Provinciale-Staten-d-d-20-maart-2020.PDF" TargetMode="External" /><Relationship Id="rId46" Type="http://schemas.openxmlformats.org/officeDocument/2006/relationships/hyperlink" Target="https://stateninformatie.flevoland.nl/documenten/Corona-en-besluitvorming/Kamervragen-Baudet-over-het-fysiek-bijwonen-van-Provinciale-Statenvergaderingen-gedurende-de-coronacrisis-d-d-23-maart-2020.pdf" TargetMode="External" /><Relationship Id="rId47" Type="http://schemas.openxmlformats.org/officeDocument/2006/relationships/hyperlink" Target="https://stateninformatie.flevoland.nl/documenten/Corona-en-besluitvorming/Antwoorden-op-Kamervragen-Baudet-over-het-fysiek-bijwonen-van-Provinciale-Statenvergaderingen-gedurende-de-coronacrisis-d-d-25-maart-2020.pdf" TargetMode="External" /><Relationship Id="rId48" Type="http://schemas.openxmlformats.org/officeDocument/2006/relationships/hyperlink" Target="https://stateninformatie.flevoland.nl/documenten/Corona-en-besluitvorming/Verzoek-BZK-aan-Tweede-Kamer-aangaande-spoedige-behandeling-wetsvoorstel-tijdelijke-digitale-besluitvorming-decentrale-overheden-d-d-27-maart-2020.pdf" TargetMode="External" /><Relationship Id="rId55" Type="http://schemas.openxmlformats.org/officeDocument/2006/relationships/hyperlink" Target="https://stateninformatie.flevoland.nl/documenten/Corona-en-besluitvorming/Artikel-Gemeentestem-Prof-Mr-S-A-J-Munneke-Stemmen-op-afst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