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09:33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Corona en besluitvorming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6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382662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382662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