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verkiezingen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Wereld Natuur Fonds - Oproep Natuur als bondgenoot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17,04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23-Brief-Wereld-Natuur-Fonds-Oproep-Natuur-als-bondgeno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Veiligheidsregio Flevoland - Thema Natuurbrandbeheersing als input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583,95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22-Brief-Veiligheidsregio-Flevoland-Thema-Natuurbrandbeheersing-als-input-coalitieakk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Stichting Voedsel Verbindt - Informatie Agri en Food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1-Brief-Stichting-Voedsel-Verbindt-Informatie-Agri-en-Food-initiati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Natuur en Milieu Federatie Flevoland - Aandachtspunten voor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152,47 KB</text:p>
          </table:table-cell>
          <table:table-cell table:style-name="Table3.A2" office:value-type="string">
            <text:p text:style-name="P22">
              <text:a xlink:type="simple" xlink:href="https://stateninformatie.flevoland.nl/Documenten/2303-03-20-Brief-Natuur-en-Milieu-Federatie-Flevoland-Aandachtspunten-voor-coalitie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Dierenbescherming - Handreiking Diervriendelijk provinciaal beleid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6-Brief-Dierenbescherming-Handreiking-Diervriendelijk-provinciaal-beleid-2023-202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Lokaal retail belang Emmeloord - Bevorder leefbaarheid en vitaliteit van binnensteden, dorpskernen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5-Brief-Lokaal-retail-belang-Emmeloord-Bevorder-leefbaarheid-en-vitaliteit-van-binnensteden-dorpskernen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Instituut Maatschappelijke Innovatie en De Natuurverdubbelaars - Combinatiefunctie van agro, wonen en natuur in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873,32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5-Brief-Instituut-Maatschappelijke-Innovatie-en-De-Natuurverdubbelaars-Combinatiefunctie-van-agro-wonen-en-natuur-in-coalitieakk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Samenwerkende Actiegroepen Tegen Laagvliegen - Coalitieakkoord 2023, luchtvaart en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4-Brief-Samenwerkende-Actiegroepen-Tegen-Laagvliegen-Coalitieakkoord-2023-luchtvaart-en-Lelystad-Airp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Vereniging Windplan West - Ruimte voor ontwikkeling Windplan West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2-Brief-Vereniging-Windplan-West-Ruimte-voor-ontwikkeling-Windplan-W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NS en ProRail - Opgaven en visie over mogelijke samenwerking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2-Brief-NS-en-ProRail-Opgaven-en-visie-over-mogelijke-samenwerking-coalitie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Bean Deal - Kansen voor boeren, natuur en economie in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2-Brief-Bean-Deal-Kansen-voor-boeren-natuur-en-economie-in-provincie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Het Blauwe Hart van Nederland - Infographic Coalitie Blauwe Hart Natuurlijk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9-Brief-Het-Blauwe-Hart-van-Nederland-Infographic-Coalitie-Blauwe-Hart-Natuurl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Liander - Beschikbaarheid energie voorwaarde provinciale ambities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3-Brief-Liander-Beschikbaarheid-energie-voorwaarde-provinciale-ambi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Save the Children Nederland - Oproep aan informateurs kinder- en jongerenparticipatie in het coalitieakkoord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966,67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18-Brief-Save-the-Children-Nederland-Oproep-aan-informateurs-kinder-en-jongerenparticipatie-in-het-coalitieakkoo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Nederlandse Archeologievereniging - Archeologievragen aan de nieuwe leden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201,65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8-Brief-Nederlandse-Archeologievereniging-Archeologievragen-aan-de-nieuwe-leden-Provinciale-Sta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Deltacommissaris - Bijdrage Deltaprogramma aan ruimtelijke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8-Brief-Deltacommissaris-Bijdrage-Deltaprogramma-aan-ruimtelijke-opga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Essent - Input voor nieuw Provinciebestuur - De volgende stap in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0-Brief-Essent-Input-voor-nieuw-Provinciebestuur-De-volgende-stap-in-de-energietransi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Beweegalliantie - Oproep tot beweeginitiatieven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8-Brief-Beweegalliantie-Oproep-tot-beweeginitiatieven-in-de-provinc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Overlegorgaan Fysieke Leefomgeving - Natuur als kans namens Ambassadeur Natuurinclusief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1-Brief-Overlegorgaan-Fysieke-Leefomgeving-Natuur-als-kans-namens-Ambassadeur-Natuurinclusi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IVN Natuureducatie - Herinnering aanmelding informatiebijeenkomst Werklandschappen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398,86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2-Brief-IVN-Natuureducatie-Herinnering-aanmelding-informatiebijeenkomst-Werklandschappen-van-de-Toekom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Vitens - Aandachtspunten formatie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148,20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3-Brief-Vitens-Aandachtspunten-formatie-Provincie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Univé - Duurzame Zekerheid Oproep versnellingsaanpak asbestdakensanering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4-Brief-Unive-Duurzame-Zekerheid-Oproep-versnellingsaanpak-asbestdakensaner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LTO Noord - Coalitieprogramma input vanuit de land- en tuinbouw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736,12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04-Brief-LTO-Noord-Coalitieprogramma-input-vanuit-de-land-en-tuin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Federatie Mobiliteitsbedrijven Nederland - Formatie regionaal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232,69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5-10-Brief-Federatie-Mobiliteitsbedrijven-Nederland-Formatie-regionaal-openbaar-vervo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Platform Groen Gas - Aandacht voor rol groen gas in verduurzamingsopgave en versterking regionale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618,48 KB</text:p>
          </table:table-cell>
          <table:table-cell table:style-name="Table3.A2" office:value-type="string">
            <text:p text:style-name="P22">
              <text:a xlink:type="simple" xlink:href="https://stateninformatie.flevoland.nl/Documenten/2023-04-24-Brief-Platform-Groen-Gas-Aandacht-voor-rol-groen-gas-in-verduurzamingsopgave-en-versterking-regionale-econom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45" meta:character-count="3074" meta:non-whitespace-character-count="27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