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verkiezingen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De Faunabescherming - Input coalitieonderhandelingen Dierenwelzijn in de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228,74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6-07-Brief-De-Faunabescherming-Input-coalitieonderhandelingen-Dierenwelzijn-in-de-Provinc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CitizenGo - Petitie 'Laat onze boeren niet ten onder gaan' t.b.v.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30-Brief-CitizenGo-Aankondiging-petitie-Laat-onze-boeren-niet-ten-onder-g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Climate for Life - Oproep Duurzame warmtebronnen bodemenergie in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30-Brief-Climate-for-Life-Oproep-Duurzame-warmtebronnen-bodemenergie-in-coalitieonderhand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gemeenten Ermelo Harderwijk Zeewolde - Lobbybrief Gebiedsagenda Ermelo Harderwijk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7-Brief-gemeenten-Ermelo-Harderwijk-Zeewolde-Lobbybrief-Gebiedsagenda-Ermelo-Harderwijk-Zee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Cooplink Kennisnetwerk Wooncooperaties - Oproep Geef wooncooperaties een kans in uw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5-Brief-Cooplink-Kennisnetwerk-Wooncooperaties-Oproep-Geef-wooncooperaties-een-kans-in-uw-provinc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8" meta:character-count="758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