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Wijziging Provinciale milieuverordening Flevoland (PMV).
              <text:span text:style-name="T2"/>
            </text:p>
            <text:p text:style-name="P3"/>
          </table:table-cell>
          <table:table-cell table:style-name="Table3.A2" office:value-type="string">
            <text:p text:style-name="P4">02-11-2000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3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Wijziging verordening waterhuishouding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02-11-2000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3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02-11-2000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3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 inzake benoeming plaatsvervangend extern lid 
              <text:s/>
              "Adviescommissie bezwaar en beroep bij Provinciale Staten".
              <text:span text:style-name="T2"/>
            </text:p>
            <text:p text:style-name="P3"/>
          </table:table-cell>
          <table:table-cell table:style-name="Table3.A2" office:value-type="string">
            <text:p text:style-name="P4">02-11-2000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476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