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Verordening, regelende de taak, samenstelling en werkwijze van de Sociaal- Economische Raad (SER)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29-05-2008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9643k679643z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Starterskapitaal Technofonds: lening OMFL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6836j8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Stagenota Flevoland 2008-2011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549431cv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Provinciale inspanning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8020bg403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3e wijziging provinciale subsidieregeling agrarisch natuurbeheer; ganzenpakketten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62131x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Aanwijzing lid algemeen bestuur gemeenschappelijke regeling Erfgoedcentrum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-c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Jaarverslag IFA 2007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2740f38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5e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55669jy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2e wijziging "Verordening onderzoeken doelmatigheid en doeltreffendheid van de provincie Flevoland 2004"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w8-08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1: De 4e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yzm0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4e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2780f4c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Financieel kader begroting 2009 e.v.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0940dp8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Voorjaarsnota 2008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9926cx2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Jaarstukken 2007 en bestemming rekeningresultaat 2007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47368ww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387" meta:non-whitespace-character-count="1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