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 3e wijziging van de begroting 2009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12-02-2009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k4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 de maat van Flevoland, Cultuurnota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05-02-2009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ly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04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