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PS_Provinciale_bijdrage_aan_eerste_fase_TBES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Bijdrage-1e-fase-TBES-Markermeer-IJmeer/2012-07-11-DOCUVITP-1321543-v4-PS-Provinciale-bijdrage-aan-eerste-fase-TB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Intrekken_Verordening SER_Flevoland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trekken-verordening-SER-Flevoland/2012-06-20-DOCUVITP-1306459-v3-Intrekken--Verordening-regelende-de-taak--samenstelling-en-werkwijze-van-de-Sociaal-Economische-Raad-SER-Flevoland--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Toepassing_experimentenkader_t_b_v__de_realisering_van_het_Mechanisch_Erfgoed_Centrum_(MEC)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xperimentenkader-MEC-Dronten/DOCUVITP-1320100-v3-Toepassing-experimentenkader-t-b-v--de-realisering-van-het-Mechanisch-Erfgoed-Centrum-MEC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Provinciale_bijdrage_aan_eerste_fase_TBES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ijdrage-1e-fase-TBES-IJmeer-Markermeer/DOCUVITP-1321543-v3-PS-Provinciale-bijdrage-aan-eerste-fase-TB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47" meta:character-count="450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