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actualisatie werkkapitaal en projectreserveringen Nieuwe Natuur.pdf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6/03-februari/19:01/Oordeelsvormend-Statenvoorstel-actualisaties-programma-en-projectkapitaal-en-beschikbaarstelling-werkbudget-grondverwervingen-Nieuwe-Natuur/DOCUVITP-1816867-v8-Statenvoorstel-actualisatie-werkkapitaal-en-projectreserveringen-Nieuwe-Natuur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33" meta:non-whitespace-character-count="2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945080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945080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