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Statenleden en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4-februari/19:00/Benoemingen/DOCUVITP-1870879-v4-Benoemingen-Statenleden-en-burger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Toezichtbrief BZK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4-februari/19:00/Toezichtbrief-BZK-1/DOCUVITP-1871905-v2-Statenvoorstel-Toezichtbrief-BZ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initiatiefvoorstel SGP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7-februari/19:01/Initiatiefvoorstel-SGP-fractie/DOCUVITP-1867123-v1-Statenvoorstel-initiatiefvoorstel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34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