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in PS van 13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Intrekking Subsidieverordening jeugdzorg provincie Flevoland 2005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Europastrategie Regio Randstad en Europastrategie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Procedureregeling bezwaar en beroep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 Programmaplan Plateau 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wijziging Regeling Erfgoedcentrum Nieuw Land uittreden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Europastrategie Regio Randstad en Europastrategie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Intrekking Subsidieverordening jeugdzorg provincie Flevoland 2005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Lening BNG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Procedurevoorstel e-petitie 29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verantwoording fractievergoedingen -vaststelling rapportage accountant 2014 en 1e kwartaal 2015 alsmede de voorschotten 2014 en 1e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Derde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Randstedelijke Rekenkamer - BRZO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Statenvergadering 29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 Programmaplan Plateau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Procedureregeling bezwaar en beroep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verantwoording fractievergoedingen 2014 en 1e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Europastrategie Regio Randstad en Europastrategie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Derde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6/13-juli/19:30/Benoemingen-vervangend-Statenlidmaatschap/DOCUVITP-1934147-v1-Statenvoorstel-benoemingen-in-PS-van-13-juli-2016.pdf" TargetMode="External" /><Relationship Id="rId26" Type="http://schemas.openxmlformats.org/officeDocument/2006/relationships/hyperlink" Target="https://stateninformatie.flevoland.nl/Vergaderingen/Provinciale-Staten/2016/13-juli/19:30/Intrekking-Subsidieverordeing-jeugdzorg-provincie-Flevoland-2005/DOCUVITP-1915464-v1-Intrekking-Subsidieverordening-jeugdzorg-provincie-Flevoland-2005-1.pdf" TargetMode="External" /><Relationship Id="rId27" Type="http://schemas.openxmlformats.org/officeDocument/2006/relationships/hyperlink" Target="https://stateninformatie.flevoland.nl/Vergaderingen/Provinciale-Staten/2016/13-juli/19:30/Europastrategie-regio-randstad-en-Europastrategie-Flevoland/DOCUVITP-1910155-v2-PS-voorstel-Europastrategie-Regio-Randstad-en-Europastrategie-Flevoland-1.pdf" TargetMode="External" /><Relationship Id="rId28" Type="http://schemas.openxmlformats.org/officeDocument/2006/relationships/hyperlink" Target="https://stateninformatie.flevoland.nl/Vergaderingen/Provinciale-Staten/2016/13-juli/19:30/Procedureregeling-Bezwaar-en-Beroep/DOCUVITP-1888167-v2-Statenvoorstel-Procedureregeling-bezwaar-en-beroep-Flevoland-2016-1.pdf" TargetMode="External" /><Relationship Id="rId29" Type="http://schemas.openxmlformats.org/officeDocument/2006/relationships/hyperlink" Target="https://stateninformatie.flevoland.nl/Vergaderingen/Provinciale-Staten/2016/13-juli/19:30/Meerjarenaanpak-bedrijfsvoering-MAB-plateau-1/DOCUVITP-1912101-v2-Statenvoorstel-Meerjarenaanpak-Bedrijfsvoering-Programmaplan-Plateau-1-1.pdf" TargetMode="External" /><Relationship Id="rId30" Type="http://schemas.openxmlformats.org/officeDocument/2006/relationships/hyperlink" Target="https://stateninformatie.flevoland.nl/Vergaderingen/Statencommissie-Bestuur/2016/06-juli/13:01/Technische-herziening-GR-NLE-oordeelsvormend/DOCUVITP-1883786-v5-Eerste-wijziging-Regeling-Erfgoedcentrum-Nieuw-Land-uittreden-Provinciale-Staten.pdf" TargetMode="External" /><Relationship Id="rId37" Type="http://schemas.openxmlformats.org/officeDocument/2006/relationships/hyperlink" Target="https://stateninformatie.flevoland.nl/Vergaderingen/Statencommissie-Bestuur/2016/06-juli/13:01/Europa-strategie-regio-randstad-en-Europastrategie-Flevoland-oordeelsvormend/DOCUVITP-1910155-v2-PS-voorstel-Europastrategie-Regio-Randstad-en-Europastrategie-Flevoland.pdf" TargetMode="External" /><Relationship Id="rId38" Type="http://schemas.openxmlformats.org/officeDocument/2006/relationships/hyperlink" Target="https://stateninformatie.flevoland.nl/Vergaderingen/Statencommissie-Bestuur/2016/06-juli/13:01/Intrekking-Subsidieverordening-jeugdzorg-provincie-Flevoland-2005-oordeelsvormend/DOCUVITP-1915464-v1-Intrekking-Subsidieverordening-jeugdzorg-provincie-Flevoland-2005.pdf" TargetMode="External" /><Relationship Id="rId39" Type="http://schemas.openxmlformats.org/officeDocument/2006/relationships/hyperlink" Target="https://stateninformatie.flevoland.nl/Vergaderingen/Statencommissie-Bestuur/2016/06-juli/13:01/Lening-BNG-Behandeling-openbaar-bepaalde-informatie-geheim-oordeelsvormend/DOCUVITP-1918798-v2-PS-Lening-BNG.pdf" TargetMode="External" /><Relationship Id="rId40" Type="http://schemas.openxmlformats.org/officeDocument/2006/relationships/hyperlink" Target="https://stateninformatie.flevoland.nl/Vergaderingen/Provinciale-Staten/2016/29-juni/19:31/Procedure-voorstel-E-petitie-Wind/DOCUVITP-1926435-v1-Statenvoorstel-Procedurevoorstel-e-petitie-29-juni-2016.pdf" TargetMode="External" /><Relationship Id="rId41" Type="http://schemas.openxmlformats.org/officeDocument/2006/relationships/hyperlink" Target="https://stateninformatie.flevoland.nl/Vergaderingen/Provinciale-Staten/2016/29-juni/19:31/Verantwoording-fractievergoedingen-2014-en-eerste-kwartaal-2015/DOCUVITP-1908504-v1-statenvoorstel-verantwoording-fractievergoedingen-vaststelling-rapportage-accountant-2014-en-1e-kwartaal-2015-alsmede-de-voorschotten-2014-en-1e-kwartaal-2015-1.pdf" TargetMode="External" /><Relationship Id="rId42" Type="http://schemas.openxmlformats.org/officeDocument/2006/relationships/hyperlink" Target="https://stateninformatie.flevoland.nl/Vergaderingen/Provinciale-Staten/2016/29-juni/19:31/Derde-wijziging-Verordening-Fysieke-Leefomgeving-2012/DOCUVITP-1898368-v2-Statenvoorstel-Vaststellen-Derde-wijziging-Verordening-voor-de-fysieke-leefomgeving-Flevoland-2012-1.pdf" TargetMode="External" /><Relationship Id="rId43" Type="http://schemas.openxmlformats.org/officeDocument/2006/relationships/hyperlink" Target="https://stateninformatie.flevoland.nl/Vergaderingen/Provinciale-Staten/2016/29-juni/19:31/Opdrachtgeverschap-BRZO-Omgevingsdiensten/DOCUVITP-1929016-v1-Statenvoorstel-onderzoek-RRK-BRZO.pdf" TargetMode="External" /><Relationship Id="rId44" Type="http://schemas.openxmlformats.org/officeDocument/2006/relationships/hyperlink" Target="https://stateninformatie.flevoland.nl/Vergaderingen/Provinciale-Staten/2016/29-juni/19:31/Benoemingen-vervangend-Statenlidmaatschap/DOCUVITP-1927119-v1-Statenvoorstel-Benoemingen-Statenvergadering-29-juni-2016.pdf" TargetMode="External" /><Relationship Id="rId45" Type="http://schemas.openxmlformats.org/officeDocument/2006/relationships/hyperlink" Target="https://stateninformatie.flevoland.nl/Vergaderingen/Statencommissie-Bestuur/2016/15-juni/19:00/MAB-Meerjaren-bedrijfsvoering-plateau-1/DOCUVITP-1912101-v2-Statenvoorstel-Meerjarenaanpak-Bedrijfsvoering-Programmaplan-Plateau-1.pdf" TargetMode="External" /><Relationship Id="rId46" Type="http://schemas.openxmlformats.org/officeDocument/2006/relationships/hyperlink" Target="https://stateninformatie.flevoland.nl/Vergaderingen/Statencommissie-Bestuur/2016/15-juni/19:00/Procedureregeling-Bezwaar-en-Beroep/DOCUVITP-1888167-v2-Statenvoorstel-Procedureregeling-bezwaar-en-beroep-Flevoland-2016.pdf" TargetMode="External" /><Relationship Id="rId47" Type="http://schemas.openxmlformats.org/officeDocument/2006/relationships/hyperlink" Target="https://stateninformatie.flevoland.nl/Vergaderingen/Statencommissie-Bestuur/2016/15-juni/19:00/Verantwoording-Fractievergoedingen-2014-en-1e-kwartaal-2015/DOCUVITP-1908504-v1-statenvoorstel-verantwoording-fractievergoedingen-vaststelling-rapportage-accountant-2014-en-1e-kwartaal-2015-alsmede-de-voorschotten-2014-en-1e-kwartaal-2015.pdf" TargetMode="External" /><Relationship Id="rId48" Type="http://schemas.openxmlformats.org/officeDocument/2006/relationships/hyperlink" Target="https://stateninformatie.flevoland.nl/Vergaderingen/Beeldvorming-Statencommissie-Bestuur-1/2016/15-juni/17:00/Europa-strategie-regio-randstad-en-Europastrategie-Flevoland/DOCUVITP-1910155-v1-PS-voorstel-Europastrategie-Regio-Randstad-en-Europastrategie-Flevoland-1.pdf" TargetMode="External" /><Relationship Id="rId55" Type="http://schemas.openxmlformats.org/officeDocument/2006/relationships/hyperlink" Target="https://stateninformatie.flevoland.nl/Vergaderingen/Statencommissie-Ruimte/2016/15-juni/19:01/3e-wijziging-van-de-Verordening-Fysieke-Leefomgeving-2012-VFL/DOCUVITP-1898368-v2-Statenvoorstel-Vaststellen-Derde-wijziging-Verordening-voor-de-fysieke-leefomgeving-Flevoland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