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13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61241-v1-Statenvoorstel-Benoemingen-Provinciale-Staten-13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Investeringen ecologische maatregelen Markermeer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4403-v11-PS-voorstel-Investeringen-ecologische-maatregelen-Markerm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Nota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04406-v2-PS-Nota-risicomanagement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Vijfde wijziging van de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6771-v4-Statenvoorstel-Vaststellen-Vijfde-wijziging-VFL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45124-v1-Statenvoorstel-Nadere-uitwerking-buitendijkse-waterveiligheid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Vijfde wijziging VFL 2012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36771-v4-Statenvoorstel-Vaststellen-Vijfde-wijziging-VFL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wijziging Reglement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21810-v2-Statenvoorstel-vaststelling-wijziging-Reglemen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9-november/15:30/DOCUVITP-2104406-v2-PS-Nota-risicomanagement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Uitvoering Flevolandse Energieagenda als onderdeel van het Programma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2-november/15:30/DOCUVITP-2151842-v2-Statenvoorstel-Uitvoering-Flevolandse-Energieagenada-als-onderdeel-van-het-Programma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45124-v1-Statenvoorstel-Nadere-uitwerking-buitendijkse-waterveilighei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Kredietbesluit Innovatiewerkplaats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22-november/15:30/DOCUVITP-2103637-v9-STATENVOORSTEL-Kredietbesluit-Innovatiewerkplaat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Eerste wijziging Programmabegroting 2018, voortvloeiend uit de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Statenvoorstel-eerste-wijziging-Programmabegroting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24494-v6-Zomernota-2017-versie-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3" meta:character-count="1358" meta:non-whitespace-character-count="1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