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Benoemingen Provinciale Staten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februari/15:30/Benoemingen/DOCUVITP-2024117-v1-Benoemingen-PS-februar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E-petities Provinciale Staten 8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februari/15:30/Oostvaardersplassen-e-petities-en-Initiatiefvoorstel-Faunabeheer-Oostvaardersplassen/DOCUVITP-2024254-v3-Statenvoorstel-e-petities-PS-8-2-2017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5e begrotingswijziging stimulering economische en duurzame kansen luchthaven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februari/15:30/Stimuleren-ontwikkelingskansen-economie-en-duurzaamheid-Amsterdam-Lelystad-Airport/DOCUVITP-1988737-v4-Statenvoorstel-5e-begrotingswijziging-stimulering-economische-en-duurzame-kansen-luchthav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- reactie op brief Dronten Lelystad en Zeewolde over amendementen bij het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7/18-januari/15:30/Afschrift-antwoordbrief-PS-aan-gemeenten-inzake-windpark-Zeewolde/DOCUVITP-2009563-v1-PS-reactie-op-brief-Dronten-Lelystad-en-Zeewolde-over-amendementen-bij-het-Regioplan-Windenerg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62" meta:non-whitespace-character-count="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