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Benoemingen Provinciale Staten 13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3-december/15:30/DOCUVITP-2161241-v1-Statenvoorstel-Benoemingen-Provinciale-Staten-13-decem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Investeringen ecologische maatregelen Markermeer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3-december/15:30/DOCUVITP-2134403-v11-PS-voorstel-Investeringen-ecologische-maatregelen-Markermee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Nota risicomanagementbeleid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3-december/15:30/DOCUVITP-2104406-v2-PS-Nota-risicomanagementbelei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Vaststellen Vijfde wijziging van de Verordening voor de fysieke leefomgeving Flevoland 2012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3-december/15:30/DOCUVITP-2136771-v4-Statenvoorstel-Vaststellen-Vijfde-wijziging-VFL-201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Nadere uitwerking buitendijkse waterveiligheid -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3-december/15:30/DOCUVITP-2145124-v1-Statenvoorstel-Nadere-uitwerking-buitendijkse-waterveiligheid-Flevolan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Vaststellen Vijfde wijziging VFL 2012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9-november/15:30/DOCUVITP-2136771-v4-Statenvoorstel-Vaststellen-Vijfde-wijziging-VFL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vaststelling wijziging Reglement 2017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9-november/15:30/DOCUVITP-2121810-v2-Statenvoorstel-vaststelling-wijziging-Reglement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Risicomanagementbeleid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7/29-november/15:30/DOCUVITP-2104406-v2-PS-Nota-risicomanagement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- Uitvoering Flevolandse Energieagenda als onderdeel van het Programma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7/22-november/15:30/DOCUVITP-2151842-v2-Statenvoorstel-Uitvoering-Flevolandse-Energieagenada-als-onderdeel-van-het-Programma-Duurzame-Energ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- Nadere uitwerking buitendijkse waterveiligheid -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9-november/15:30/DOCUVITP-2145124-v1-Statenvoorstel-Nadere-uitwerking-buitendijkse-waterveilighei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Kredietbesluit Innovatiewerkplaats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7/22-november/15:30/DOCUVITP-2103637-v9-STATENVOORSTEL-Kredietbesluit-Innovatiewerkplaat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- Eerste wijziging Programmabegroting 2018, voortvloeiend uit de Zomernota 2017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8-november/14:30/Statenvoorstel-eerste-wijziging-Programmabegroting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- Zomernota 2017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8-november/14:30/DOCUVITP-2124494-v6-Zomernota-2017-versie-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3" meta:character-count="1358" meta:non-whitespace-character-count="1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