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Advies aanvraag regionale Omroep Flevoland aanwijzing CvM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20760-v3-Statenvoorstel-Advies-aanvraag-regionale-Omroep-Flevoland-aanwijzing-CvM-201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begroting RRK 2019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32425-v2-Zienswijze-begroting-RRK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Nota van Uitgangspunten aanbesteding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16-mei/19:00/DOCUVITP-2230486-v3-Statenvoorstel-Nota-van-Uitgangspunten-aanbesteding-openbaar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Benoeming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7575-v2-Benoemingen-statenvergadering-april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 Gedeputeerde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4893-v1-Statenvoorstel-benoeming-gedeputeerde-april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Zienswijze begroting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1-april/15:30/DOCUVITP-2220721-v2-PS-voorstel-Zienswijze-begroting-2019-OFG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Advies Commissie Jansen problematiek Zeeland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07950-v2-Advies-Commissie-Jansen-problematiek-Zeeland-PS-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Afrekening fractiereserves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0719-v1-Afrekening-fractiereserves-2015-en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Vaststelling rapportage accountant en voorschotten fractievergoedingen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148,21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99005-v2-Vaststelling-rapportage-accountant-en-voorschotten-fractievergoed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Digitalisering Statenwerk/ Aanbesteding AV middelen PS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18038-v2-Aanbesteding-AV-middelen-PS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Vaststellen Archiefverordening provincie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79265-v3-Vaststellen-Archiefverordening-provincie-Flevoland-2018-Staten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96014-v3-Statenvoorstel-Ontwerp-Structuurvisie-Z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Vaststelling Zesde wijziging Verordening voor de fysieke leefomgeving 2012, verbod op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67822-v2-Staten-Vaststelling-Zesde-wijziging-VFL2012-varend-ontg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2" meta:character-count="1364" meta:non-whitespace-character-count="1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