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bestemming jaarrekeningresultaat 2018 OFGV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september/15:30/DOCUVITP-2456955-v2-Statenvoorstel-zienswijze-bestemming-jaarrekeningresultaat-2018-OF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september/15:30/DOCUVITP-2445687-v2-Statenvoorstel-Startnotitie-RE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Ontwerp wijziging paragraaf 5 1 4 Luchtvaart van het Omgevingsprogramma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september/15:30/DOCUVITP-2430308-v6-Statenvoorstel-Ontwerp-wijziging-paragraaf-5-1-4-Luchtvaart-van-het-Omgevingsprogramma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cultuurbeleid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september/15:30/DOCUVITP-2437936-v3-PS-voorstel-Startnotitie-cultuurbeleid-2021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