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zienswijze bestemming jaarrekeningresultaat 2018 OFGV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september/15:30/DOCUVITP-2456955-v2-Statenvoorstel-zienswijze-bestemming-jaarrekeningresultaat-2018-OFG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afdoening moties 18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september/15:30/DOCUVITP-2473581-v1-Statenvoorstel-afdoening-moties-18-sept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Ontwerp wijziging paragraaf 5 1 4 Luchtvaart van het Omgevingsprogramma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september/15:30/DOCUVITP-2430308-v6-Statenvoorstel-Ontwerp-wijziging-paragraaf-5-1-4-Luchtvaart-van-het-Omgevingsprogramma-Flevol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Startnotitie cultuurbeleid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september/15:30/DOCUVITP-2437936-v3-PS-voorstel-Startnotitie-cultuurbeleid-2021-2024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Regionale Energie Strategie Flevoland (RES Flevoland)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8-september/15:30/DOCUVITP-2445687-v2-Statenvoorstel-Startnotitie-RES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607" meta:non-whitespace-character-count="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