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5:30/DOCUVITP-2790537-v4-Statenvoorstel-vaststelling-Programmabegroting-2022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7e wijziging verordening opcenten MRB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5:30/DOCUVITP-2780588-v2-Statenvoorstel-7e-wijziging-verordening-opcenten-MRB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wensen bedenkingen PS bij voorgenomen besluit GS obligatielening ter versterking kapitaalstructuur Alliander N.V.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5:30/DOCUVITP-2845399-v8-Statenvoorstel-wensen-bedenkingen-PS-bij-voorgenomen-besluit-GS-obligatielening-ter-versterking-kapitaalstructuur-Alliander-N-V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zesde (technische)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5:30/DOCUVITP-2836053-v8-Statenvoorstel-zesde-technische-wijziging-legesverordening-provincie-Flevoland-201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benoeming Provinciale Staten 10 november 2021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10-november/15:30/DOCUVITP-2860136-v2-Statenvoorstel-benoeming-Provinciale-Staten-10-novembe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7e wijziging verordening opcenten MRB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27-oktober/15:30/DOCUVITP-2780588-v2-Statenvoorstel-7e-wijziging-verordening-opcenten-MR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27-oktober/15:30/DOCUVITP-2790537-v4-Statenvoorstel-vaststelling-Programmabegroting-202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zesde (technische)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27-oktober/15:30/DOCUVITP-2836053-v8-Statenvoorstel-zesde-technische-wijziging-legesverordening-provincie-Flevoland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wensen bedenkingen PS bij voorgenomen besluit GS obligatielening ter versterking kapitaalstructuur Alliander N.V.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1/27-oktober/15:30/DOCUVITP-2845399-v8-Statenvoorstel-wensen-bedenkingen-PS-bij-voorgenomen-besluit-GS-obligatielening-ter-versterking-kapitaalstructuur-Alliander-N-V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5" meta:character-count="1105" meta:non-whitespace-character-count="10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