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Opleggen, bekrachtigen en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februari/15:30/DOCUVITP-2707230-v10-Statenvoorstel-geheimhoud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Evaluatie informanten Zorg in de 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februari/15:30/DOCUVITP-2723449-v4-Statenvoorstel-Evaluatie-informanten-Zorg-in-de-regio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Startnotitie Bestuurlijke vernieuwing; Ontwikkelen van een beleidsvormend proces met voorkantsturing en kaderstelling tijdens het opstellen van nieuw economisch beleid en notitie ‘Notitie tijdelijke verlen-ging Economisch Programma 2021-2023’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februari/15:30/DOCUVITP-2716247-v3-Statenvoorstel-Startnotitie-Bestuurlijke-vernieuwing-Ontwikkelen-van-een-beleidsvormend-proces-met-voorkantsturing-en-kaderstelling-tijd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Begrotingswijziging integraal dekkingsvoorstel MKB-deal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februari/15:30/DOCUVITP-2726911-v4-Statenvoorstel-Begrotingswijziging-integraal-dekkingsvoorstel-MKB-deal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Verlenging bestedingstermijn stimuleringsbudget verduurzaming openbaar vervoer Flevoland tot en met 2023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3-februari/15:30/DOCUVITP-2675649-v11-Statenvoorstel-Verlenging-stimuleringsbudget-verduurzaming-openbaar-vervoer-IJssel-Ve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Middelen beschikbaar stellen voor "Subsidieregeling Groene daken en gevels 2021"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7-januari/15:30/DOCUVITP-2697961-v7-Statenvoorstel-middelen-beschikbaar-stellen-voor-Subsidieregeling-Groene-daken-en-gevels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Middelen beschikbaar stellen voor regionale cofinanciering afronding eerste fase Marker Wadden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66,73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7-januari/15:30/DOCUVITP-2705523-v9-Statenvoorstel-middelen-beschikbaar-stellen-voor-regionale-cofinanciering-afronding-eerste-fase-Marker-Wad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Benoemingen Provinciale Staten 27 januari 2021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7-januari/15:30/DOCUVITP-2724203-v2-Statenvoorstel-benoemingen-Provinciale-Staten-27-januar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4" meta:character-count="1235" meta:non-whitespace-character-count="1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