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Zienswijze bestemming jaarrekening resultaat 2020 en 1e begrotingswijziging 2022 OFGV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25-augustus/19:00/DOCUVITP-2810332-v5-Statenvoorstel-Zienswijze-bestemming-jaarrekening-resultaat-2020-en-1e-begrotingswijziging-2022-OF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50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