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28 februari 2024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Benoemingen-toelating-Statenleden-en-overige-benoemingen/DOCUVITP-3227974-v3-Statenvoorstel-benoemingen-Provinciale-Staten-28-febr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fractievergoeding 2023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6-maart/15:30/Vaststelling-fractievergoedingen-2023-1/DOCUVITP-3212281-v2-Statenvoorstel-vaststelling-fractievergoeding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Instellingsbesluit-Klankbordcommissie-commissaris-van-de-Koning-2024/DOCUVITP-3221488-v4-Statenvoorstel-Instellingsbesluit-Klankbordcommissie-commissaris-van-de-Kon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Verordening-Klankbordgesprekken-Commissaris-van-de-Koning-en-Provinciale-Staten-2024-1/DOCUVITP-3220777-v4-Statenvoorstel-Verordening-Klankbordgesprekken-commissaris-van-de-Koning-en-Provinciale-Staten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IPO Bestuursprogramma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IPO-Bestuursprogramma-2023-2027/DOCUVITP-3217665-v3-Statenvoorstel-IPO-Bestuursprogramma-2023-202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Actualisatie en wijzigen Financiële kaders in verband met invoering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Actualisatie-en-wijzigen-Financiele-kaders-in-verband-met-invoering-rechtmatigheidsverantwoording-1/DOCUVITP-3183652-v8-Statenvoorstel-Actualisatie-en-wijzigen-Financiele-kaders-in-verband-met-invoering-rechtmatigheidsverantwoording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Wijziging Gemeenschappelijke Regeling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Wijziging-Gemeenschappelijke-Regeling-Randstedelijke-Rekenkamer/DOCUVITP-3215266-v6-Statenvoorstel-Wijziging-Gemeenschappelijke-Regeling-Randstedelijke-Rekenkam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Eerste begrotingswijziging 2024 Randstedelijke Rekenkamer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Eerste-begrotingswijziging-2024-Randstedelijke-Rekenkamer/DOCUVITP-3214848-v1-Statenvoorstel-Eerste-begrotingswijziging-2024-Randstedelijke-Rekenkamer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deelname AER organisatie comité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Deelname-AER-organisatie-comite/DOCUVITP-2996610-v4-Statenvoorstel-deelname-AER-organisatie-comit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benoemingen Provinciale Staten 28 februari 2024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Benoemingen-toelating-Statenleden-en-overige-benoemingen/DOCUVITP-3227974-v2-Statenvoorstel-benoemingen-Provinciale-Staten-28-februar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03 - Statenvoorstel Startnotitie Actualisatie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20-maart/15:30/Startnotitie-Omgevingsvisie-Flevoland-2050/DOCUVITP-2954098-v12-Statenvoorstel-Startnotitie-Actualisatie-Omgevingsvisie-FlevolandStrak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Rekenkameronderzoek Samenwerking in Flevoland onder de nieuwe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20-maart/15:30/Rekenkameronderzoek-Samenwerking-in-Flevoland-onder-de-nieuwe-Omgevingswet/DOCUVITP-3174473-v4-Statenvoorstel-Rekenkameronderzoek-Samenwerking-in-Flevoland-onder-de-nieuwe-Omgevings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Zienswijze ontwerpwijziging Gemeenschappelijke Regeling Regionaal Historisch Centrum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6-maart/15:30/Zienswijze-ontwerpwijziging-Gemeenschappelijke-Regeling-Regionaal-Historisch-Centrum-Het-Flevolands-Archief-1/DOCUVITP-3212435-v6-Statenvoorstel-Zienswijze-ontwerpwijziging-Gemeenschappelijke-Regeling-Regionaal-Historisch-Centrum-Het-Flevolands-Arch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Kaders nieuwe delegatie openbaar vervoer Almere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6-maart/15:30/Kaders-nieuwe-delegatie-openbaar-vervoer-gemeente-Almere-1/DOCUVITP-3205089-v8-Statenvoorstel-Kaders-nieuwe-delegatie-openbaar-vervoer-Almer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instellen Werkgroep Samenwerkingsafspraken GS-PS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Vergaderingen/Werkgroep-samenwerkingsafspraken-GS-PS-Omgevingswet/2024/14-februari/14:00/Opdracht-werkgroep-voorliggende-vraagstukken/DOCUVITP-3214001-v5-Statenvoorstel-instellen-werkgroep-samenwerkingsafspraken-GS-PS-omgevingsw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- Wijziging Gemeenschappelijke Regeling Randstedelijke Rekenkamer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7-februari/15:30/Wijziging-Gemeenschappelijke-Regeling-Randstedelijke-Rekenkamer-1/DOCUVITP-3215266-v6-Statenvoorstel-Wijziging-Gemeenschappelijke-Regeling-Randstedelijke-Rekenkam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9" meta:character-count="1906" meta:non-whitespace-character-count="17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