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bestemming jaarrekening resultaat 2023 Omgevingsdienst Flevoland &amp;amp; Gooi- en Vechtstreek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Ruimte,-Natuur-en-Duurzaamheid-RND/2024/04-september/15:30/Zienswijze-bestemming-jaarrekening-resultaat-2023-Omgevingsdienst-Flevoland-Gooi-en-Vechtstreek-1/DOCUVITP-3295616-v2-Statenvoorstel-Zienswijze-bestemming-jaarrekening-resultaat-2023-Omgevingsdienst-Flevoland-Gooi-en-Vechtstre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