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beëindigen werkzaamheden werkgroep Routekaart en vervolg voor resterende taken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195,77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6-maart/15:30/Opheffen-werkgroep-Routekaart-en-vervolg-voor-resterende-taken/DOCUVITP-3369946-v5-Statenvoorstel-Beeindigen-werkzaamheden-Werkgroep-Routekaart-en-vervolg-voor-resterende-ta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vaststelling fractievergoeding 2024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6-maart/15:30/Vaststelling-fractievergoeding-2024/DOCUVITP-3366154-v1A-Statenvoorstel-Vaststelling-fractievergoeding-2024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Initiatiefvoorstel ‘Implementatie sociale agenda’ – ChristenUnie, SP, PvdD, 50PLUS, FvD, CDA, D66, PVV, BBB, JA21, SLF, SGP, PvdA, GroenLinks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204,04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6-maart/15:30/Initiatiefvoorstel-Implementatie-sociale-agenda-ChristenUnie-SP-PvdD-50PLUS-FvD-CDA-D66-PVV-BBB-JA21-SLF-SGP-PvdA-GroenLinks/DOCUVITP-3363315-v11-Statenvoorstel-Initiatiefvoorstel-Implementatie-sociale-agenda-ChristenUnie-SP-PvdD-50PLUS-FvD-CDA-D66-PVV-BBB-JA21-SLF-SGP-P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Meerjarenprogramma FVA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6-maart/15:30/Almere-2-0-Meerjarenprogramma-Fonds-Verstedelijking-Almere-2025-2029/DOCUVITP-3352347-v5-Statenvoorstel-Meerjarenprogramma-FVA-2025-202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Deelname Summer Academy Assemblee van Europese Regio's (AER)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6-maart/15:30/Deelname-Summer-Academy-Assemblee-van-Europese-Regio-s/DOCUVITP-3343610-v11-Statenvoorstel-Deelname-Summer-Academy-Assemblee-van-Europese-Regios-A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afdoening moties, initiatiefvoorstellen en e-petities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6-maart/15:30/Afdoening-moties-initiatiefvoorstellen-en-e-petities/DOCUVITP-3369876-v5-Statenvoorstel-afdoening-moties-initiatiefvoorstellen-en-e-petiti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eerste begrotingswijziging 2025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6-maart/15:30/Eerste-begrotingswijziging-2025-Randstedelijke-Rekenkamer/DOCUVITP-3362718-v2-Statenvoorstel-Eerste-begrotingswijziging-2025-Randstedelijke-Rekenkamer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voornemen tot gunning accountantsdiensten 2025-2028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6-maart/15:30/Voornemen-tot-gunning-Accountantsdiensten-2025-2028/DOCUVITP-3355063-v6-Statenvoorstel-Voornemen-tot-gunning-accountantsdiensten-2025-2028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benoemingen 26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6-maart/15:30/Benoemingen-benoeming-burgerlid/DOCUVITP-3379321-v1-Statenvoorstel-benoemingen-26-maart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1" meta:character-count="1064" meta:non-whitespace-character-count="9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