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15: Amendement A1 (PvdA, CDA); Uitbreiding formatie Statengriffie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27-05-2010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341,17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lh9l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