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AmendementC-Aangenomen (Statendag 9 oktober 2013)-Wijziging tekst in zienswijze blz 5 en 6-SGP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45547-v1-AmendementC-Aangenomen-Statendag-9-oktober-2013-Wijziging-tekst-in-zienswijze-blz-5-en-6-SG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AmendementB-Ingetrokken (Statendag 9 oktober 2013)-Wijziging tekst in zienswijze blz 16-SGP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23,06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45545-v1-AmendementB-Ingetrokken-Statendag-9-oktober-2013-Wijziging-tekst-in-zienswijze-blz-16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AmendementA-Aangenomen (Statendag 9 oktober 2013)-Wijziging tekst in zienswijze-CDA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688,70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545543-v1-AmendementA-Aangenomen-Statendag-9-oktober-2013-Wijziging-tekst-in-zienswijze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74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