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05:55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C - Ingetrokken - GroenLinks - Regionale structuur energie
              <text:span text:style-name="T2"/>
            </text:p>
            <text:p text:style-name="P3"/>
          </table:table-cell>
          <table:table-cell table:style-name="Table3.A2" office:value-type="string">
            <text:p text:style-name="P4">18-09-2019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922,30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483071-v1-Amendement-C-Ingetrokken-GroenLinks-Regionale-structuur-energ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J - Aangenomen - CDA - Startnotities
              <text:span text:style-name="T2"/>
            </text:p>
            <text:p text:style-name="P3"/>
          </table:table-cell>
          <table:table-cell table:style-name="Table3.A2" office:value-type="string">
            <text:p text:style-name="P4">18-09-2019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1.021,16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483070-v1-Amendement-J-Aangenomen-CDA-Startnotitie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I - Verworpen - GroenLinks - Besparingsdoelstellingen
              <text:span text:style-name="T2"/>
            </text:p>
            <text:p text:style-name="P3"/>
          </table:table-cell>
          <table:table-cell table:style-name="Table3.A2" office:value-type="string">
            <text:p text:style-name="P4">18-09-2019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919,77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483069-v1-Amendement-I-Verworpen-GroenLinks-Besparingsdoelstell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H - Verworpen - 50PLUS - Startnotitie RES
              <text:span text:style-name="T2"/>
            </text:p>
            <text:p text:style-name="P3"/>
          </table:table-cell>
          <table:table-cell table:style-name="Table3.A2" office:value-type="string">
            <text:p text:style-name="P4">18-09-2019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954,86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483068-v1-Amendement-H-Verworpen-50PLUS-Startnotitie-R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G - Ingetrokken - GroenLinks - Besparingsdoelstellingen
              <text:span text:style-name="T2"/>
            </text:p>
            <text:p text:style-name="P3"/>
          </table:table-cell>
          <table:table-cell table:style-name="Table3.A2" office:value-type="string">
            <text:p text:style-name="P4">18-09-2019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951,89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483067-v1-Amendement-G-Ingetrokken-GroenLinks-Besparingsdoelstellin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F - Ingetrokken - PvdD - Samenhang in de aanpak tegen klimaatverandering
              <text:span text:style-name="T2"/>
            </text:p>
            <text:p text:style-name="P3"/>
          </table:table-cell>
          <table:table-cell table:style-name="Table3.A2" office:value-type="string">
            <text:p text:style-name="P4">18-09-2019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897,00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483066-v1-Amendement-F-Ingetrokken-PvdD-Samenhang-in-de-aanpak-tegen-klimaatverander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E - Ingetrokken - 50PLUS - Startnotitie RES
              <text:span text:style-name="T2"/>
            </text:p>
            <text:p text:style-name="P3"/>
          </table:table-cell>
          <table:table-cell table:style-name="Table3.A2" office:value-type="string">
            <text:p text:style-name="P4">18-09-2019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483065-v1-Amendement-E-Ingetrokken-50PLUS-Startnotitie-R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D - Verworpen - GroenLinks - Groene Obligaties
              <text:span text:style-name="T2"/>
            </text:p>
            <text:p text:style-name="P3"/>
          </table:table-cell>
          <table:table-cell table:style-name="Table3.A2" office:value-type="string">
            <text:p text:style-name="P4">18-09-2019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881,73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483064-v1-Amendement-D-Verworpen-GroenLinks-Groene-Obligatie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B - Ingetrokken 
              <text:s/>
              - GroenLinks - Mobiliteit meenemen in opstellen RES
              <text:span text:style-name="T2"/>
            </text:p>
            <text:p text:style-name="P3"/>
          </table:table-cell>
          <table:table-cell table:style-name="Table3.A2" office:value-type="string">
            <text:p text:style-name="P4">18-09-2019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911,69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483063-v1-Amendement-B-Ingetrokken-GroenLinks-Mobiliteit-meenemen-in-opstellen-RE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A - Ingetrokken - Groenlinks - Besparingsdoelstellingen
              <text:span text:style-name="T2"/>
            </text:p>
            <text:p text:style-name="P3"/>
          </table:table-cell>
          <table:table-cell table:style-name="Table3.A2" office:value-type="string">
            <text:p text:style-name="P4">18-09-2019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942,75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483062-v1-Amendement-A-Ingetrokken-Groenlinks-Besparingsdoelstell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72" meta:character-count="1066" meta:non-whitespace-character-count="9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1569766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1569766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