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Procedurecommissie 31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37-Besluitenlijst-Procedure-commissie-31-maart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31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3-v11-Besluitenlijst-van-Provinciale-Staten-van-Flevoland-van-31-maart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de beeldvormende sessie Commissie Economie, Mobiliteit en Samenleving van 24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67307-v3-Besluitenlijst-van-de-beeldvormende-sessie-Commissie-Economie-Mobiliteit-en-Samenleving-van-24-maart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de Statencommissievergadering Economie, Mobiliteit en Samenleving van 24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67297-v4-Besluitenlijst-van-de-Statencommissievergadering-Economie-Mobiliteit-en-Samenleving-van-24-maart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beeldvormende sessie Commissie Ruimte, Natuur en Duurzaamheid van 24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55591-v1-Besluitenlijst-beeldvormende-sessie-Commissie-Ruimte-Natuur-en-Duurzaamheid-van-24-maart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Commissie Ruimte, Natuur en Duurzaamheid van 3 en 24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55584-v1-Besluitenlijst-vergadering-van-de-Commissie-Ruimte-Natuur-en-Duurzaamheid-van-3-en-24-maart-2021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Procedurecommissie 22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37-Besluitenlijst-Procedure-commissie-22-maart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van de beeldvormende sessie Economie, Mobiliteit en Samenleving van 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58796-v3-Besluitenlijst-van-de-beeldvormende-sessie-Economie-Mobiliteit-en-Samenleving-van-3-maart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van de Statencommissie Economie, Mobiliteit en Samenleving van 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58785-v5-Besluitenlijst-van-de-Statencommissie-Economie-Mobiliteit-en-Samenleving-van-3-maart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gecombineerde beeldvormende sessie Economie, Mobiliteit en Samenleving 
              <text:s/>
              en Ruimte, Natuur en Duurzaamheid van 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59477-v2-Besluitenlijst-gecombineerde-beeldvormende-sessie-Economie-Mobiliteit-en-Samenleving-Ruimte-Natuur-en-Duurzaamheid-van-3-maart-202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vergadering van de Commissie Ruimte, Natuur en Duurzaamheid van 3 en 24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55584-v1-Besluitenlijst-vergadering-van-de-Commissie-Ruimte-Natuur-en-Duurzaamheid-van-3-en-24-maart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beeldvormende sessie Commissie Ruimte, Natuur en Duurzaamheid van 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55583-v1-Besluitenlijst-beeldvormende-sessie-Commissie-Ruimte-Natuur-en-Duurzaamheid-van-3-maart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2" meta:character-count="1559" meta:non-whitespace-character-count="1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