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400000038AEC3564F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298in" draw:z-index="44">
                <draw:image xlink:href="Pictures/100000010000009400000038AEC3564F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Provincie Flevoland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04:19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Ingekomen stukken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43">
                <draw:image xlink:href="Pictures/100000010000080000000800C9F7B2FE.png" xlink:type="simple" xlink:show="embed" xlink:actuate="onLoad" draw:mime-type="image/png"/>
              </draw:frame>
              21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Erfgoedvereniging Heemschut.pdf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941,01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38639-v1-Ter-verspreiding---Cultuurnota-2013-2017---Erfgoedvereniging-Heemschut---kopie-van-1438637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Mededeling PS - gezamenlijke brief 12 provincies over Sensooroprganisaties.pdf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276,78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37014-v2-mededeling-PS---gezamenlijke-brief-12-provincies-over-Sensooroprganisaties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jaarbericht 2011-2012 Eerste kamer der Staten Generaal.pdf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1,91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jaarbericht-2011-2012-Eerste-kamer-der-Staten-Generaal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Mededeling doorlichting begrotingsposten UP7 1.4.pdf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27,21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34137-v2-Doorlichting-begrotingsposten--UP7-1-4-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Verslag Programmaraad Randstedelijke Rekenkamer 13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27,65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39707-v1-Verslag-Programmaraad-Randstedelijke-Rekenkamer-13-11-2012-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Controleplan 2012 Flevoland - Grip op de financiele positie.pdf
              <text:span text:style-name="T2"/>
            </text:p>
            <text:p text:style-name="P3"/>
          </table:table-cell>
          <table:table-cell table:style-name="Table3.A2" office:value-type="string">
            <text:p text:style-name="P4">20-12-2012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8,37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33683-v1-Controleplan-2012-Flevoland---Grip-op-de-financiele-positie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Mededeling nevenfuncties en zakelijke belangen Bert Gijsberts.PDF
              <text:span text:style-name="T2"/>
            </text:p>
            <text:p text:style-name="P3"/>
          </table:table-cell>
          <table:table-cell table:style-name="Table3.A2" office:value-type="string">
            <text:p text:style-name="P4">18-12-2012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826,84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40008-v1-mededeling-nevenfuncties-en-zakelijke-belangen-Bert-Gijsberts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Mededeling PS doelmatig vaarwegbeheer november 2012.pdf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14-12-2012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214,42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17010-v3-mededeling-PS-doelmatig-vaarwegbeheer-nov-2012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Mededeling Rapport verantwoord over de drempel.pdf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14-12-2012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141,61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12906-v3-Mededeling-Rapport--verantwoord-over-de-drempel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Mededeling Verlengen concessie IJsselmond 2005-2011.pdf
              <text:span text:style-name="T2"/>
            </text:p>
            <text:p text:style-name="P3"/>
          </table:table-cell>
          <table:table-cell table:style-name="Table3.A2" office:value-type="string">
            <text:p text:style-name="P4">14-12-2012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303,49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04075-v3-Verlengen-concessie-IJsselmond-2005-2011-DOC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Terugkoppeling PRES Conferentie 12 oktober 2012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2,44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Terugkoppeling-PRES-Conferentie-12-oktober-2012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Mededeling Provinciaal Uitvoeringsprogr Leefomgevingstaken 2013 en programma PUL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1,24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Mededeling-Provinciaal-Uitvoeringsprogr-Leefomgevingstagen-2013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Brief Ministerie Binnenlandse zaken ivm bezoldiging CdK's, onkostenvergoeding leden GS, leden PS en commissieleden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3,23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3664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Brief aan PS; Informatie open planproces Natuur in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129,34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31249-v2-Brief-aan-PS-Informatie-open-planproces-Natuur-in-Flevoland1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Mededeling PS - Zorginnovatiewedstrijd Betere Zorg Mijn Idee!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169,34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27391-v2-mededeling-PS---Zorginnovatiewedstrijd-Betere-Zorg--Mijn-Idee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Mededeling PS - Inkoopadvies 2013 - Bureau Jeugdzorg Flevoland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23,56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30943-v1-Mededeling-PS---Inkoopadvies-2013---Bureau-Jeugdzorg-Flevoland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Portfeuilleverdeling college GS van Flevoland 2012 -2015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208,71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26390-v4-Portfeuilleverdeling-college-GS-van-Flevoland-2012---2015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Mededeling aan PS over Veiligheid fietsoversteken op provinciale GOW s
              <text:span text:style-name="T2"/>
            </text:p>
            <text:p text:style-name="P3"/>
          </table:table-cell>
          <table:table-cell table:style-name="Table3.A2" office:value-type="string">
            <text:p text:style-name="P4">13-12-2012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737,24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32947-v3-Mededeling-aan-PS-over-Veiligheid-fietsoversteken-op-provinciale-GOW-s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Mededeling - Besluitvorming_OV-SAAL_middellange_termijn.DOC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70,50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31361-v1-Besluitvorming-OV-SAAL-middellange-termij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Brief burger mbt stijging_reiskosten_scholieren_vanwege_Hanzelijn_zonder_naw_gegevens.pdf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21,62 KB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35361-v1-Stijging-reiskosten-scholieren-vanwege-Hanzelijn-zonder-naw-gegevens-tbv-publicatie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Afschrift Zuid-Holland correspondentie aan staatssecretaris VWS betref financiering Sensoororganisaties
              <text:span text:style-name="T2"/>
            </text:p>
            <text:p text:style-name="P3"/>
          </table:table-cell>
          <table:table-cell table:style-name="Table3.A2" office:value-type="string">
            <text:p text:style-name="P4">06-12-2012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1,25 MB</text:p>
          </table:table-cell>
          <table:table-cell table:style-name="Table3.A2" office:value-type="string">
            <text:p text:style-name="P22">
              <text:a xlink:type="simple" xlink:href="https://stateninformatie.flevoland.nl/Documenten/ingekomen-stukken/DOCUVITP-1431719-v1-Afschrift-Zuid-Holland-correspondentie-aan-staatssecretaris-VWS---verzoek-beschikbaar-stellen-financiele-middelen-visie-op-e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45" meta:object-count="0" meta:page-count="3" meta:paragraph-count="137" meta:word-count="295" meta:character-count="2144" meta:non-whitespace-character-count="198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811585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811585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