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Regio Zwolle 
              <text:s/>
              april 2017 
              <text:s/>
              nummer 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7026-v1-Nieuwsbrief-Regio-Zwolle-april-2017-numm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Maandelijks MRA Raads en Statenleden Bericht - editie 1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7007-v1-Maandelijks-MRA-Raads-en-Statenleden-Bericht-edi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E&amp;amp;R Ronde tafel bijeenkomst over - duurzaam bouwen en exploiteren van woningen met de klant aan het stuur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7004-v1-E-R-Ronde-tafel-bijeenkomst-over-duurzaam-bouwen-en-exploiteren-van-woningen-met-de-klant-aan-het-s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Batavialand 
              <text:s/>
              aanwijzing toezichthouder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8616-v3-PS-Mededeling-Batavialand-aanwijzing-toezichthou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Flevoland heeft de eerste 
              <text:s/>
              Route Touristique 
              <text:s/>
             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4564-v1-Flevoland-heeft-de-eerste-Route-Touristique-van-Ne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Volksgezondheid en luchtkwaliteit- Chroom VI en Arsenicum in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4569-v1-Volksgezondheid-en-luchtkwaliteit-Chroom-VI-en-Arsenicum-in-de-lu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benoeming A 
              <text:s/>
              Meijer als gedeputeerde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4567-v1-Persbericht-benoeming-A-Meijer-als-gedeputeer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DOCUVITP-#2064565-v1-MRA nieuwsbrief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4565-v1-MRA-nieuwsbrief-april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PS aan GS m b t 
              <text:s/>
             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4248-v2-Aanbiedingsbrief-PS-aan-GS-m-b-t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PvdD vossenjacht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1821-v2-Beantwoording-statenvragen-PvdD-vossenj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- Agenda Vitaal Platteland in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0623-v3-PS-Mededeling-Agenda-Vitaal-Platteland-in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PS-mededeling Voortgangsrapportage Nieuwe Natuur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591-v6-PS-mededeling-Voortgangsrapportage-Nieuwe-Natuur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Verslag samenwerking NMFF IVN Landschapsbeheer 
              <text:s/>
              Flevolandschap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6662-v4-PS-mededeling-Verslag-samenwerking-NMFF-IVN-Landschapsbeheer-Flevolandsch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Statenvragen Partij voor de Dieren regiotaxi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479-v2-Statenvragen-Partij-voor-de-Dieren-regiotaxi-aanvullende-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Statenmededeling over de onderhandelingen met de Bank Nederlandse Gemeenten over de leningen van Erfgoedcentrum Nieuw Land (NLE)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5852-v4-Statenmededeling-over-de-onderhandelingen-met-de-Bank-Nederlandse-Gemeenten-over-de-leningen-van-Erfgoedcentrum-Nieuw-Land-NL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PS 
              <text:s/>
              Vaststelling Nadere regels Fonds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2801-v5-Mededeling-PS-Vaststelling-Nadere-regels-Fonds-Leefbaa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DOCUVITP-#2044847-v2-Lijst van ingekomen stukken vergadering Provinciale Staten d 
              <text:s/>
              d 
              <text:s/>
              12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4847-v2-Lijst-van-ingekomen-stukken-vergadering-Provinciale-Staten-d-d-12-april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Oprichting van de beroepsvereniging Statenlidnu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2657-v1-Oprichting-van-de-beroepsvereniging-Statenlidn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-Ingezonden tekst m.b.t.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62079-v1-Ingezonden-tekst-mbt-100-jaar-Zuiderzee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Wijziging bijlage 3 van de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8701-v2-PS-mededeling-Wijziging-bijlage-3-van-de-Verordening-uitvoering-Wet-natuurbescherming-Flevoland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Voortgang doorontwikkeling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8478-v4-Mededeling-Voortgang-doorontwikkeling-Planning-en-Contr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Toezeggingen vaststellen ontwerp Vijfde wijzing Verordening voor de fysieke leefomgeving Flevoland 2012.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4953-v3-Toezeggingen-vaststellen-ontwerp-Vijfde-wijziging-Verordening-voor-de-fysieke-leefomgeving-Flevoland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Evaluatie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4561-v5-PS-mededeling-Evaluatie-Wet-Natuurbescher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Ontwerp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4365-v2-PS-Mededeling-Ontwerp-IP-Windpark-Zeewol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Planning behandeling Jaarstukken 2016 en indienen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3547-v5-Planning-behandeling-Jaarstukken-2016-en-indienen-technische-vra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Maandelijks MRA Raads en Statenleden Bericht - editie 
              <text:s/>
              0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596-v1-Maandelijks-MRA-Raads-en-Statenleden-Bericht-editie-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Metropoolregio Amsterdam - Nieuwsbrief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589-v1-Metropoolregio-Amsterdam-Nieuwsbrief-Maart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Voortgangsrapportage projecten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9444-v3-16114-12-Mededeling-Voortgangsrapportage-Projecten-Waterlandsewe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Evaluatie Statencommissies 2017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6818-v2-Evaluatie-commissies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Afspraak met LTO Flevoland over onderzoek kavelruilaanpak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960-v3-Afspraak-met-LTO-Flevoland-over-onderzoek-kavelruilaanpa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op de schriftelijke vragen van de Partij voor de Dieren over gezondheidsrisico’s omwonenden pluimveebedrijven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3857-v2-Beantwoording-statenvragen-PvdD-6-maart-2017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Voortgangsrapportage Recreatieve fietsroute de Grote Trap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2751-v3-16019-12-PS-mededeling-Voortgangsrpportage-Grote-Tr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op de schriftelijke Statenvragen van de Partij voor de Dieren over Drones in Natura2000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401-v2-Brief-aan-griffie-statenvragen-PvdD-drones-in-natuurgebied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Vaststellen 3e wijziging verordening POP3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579-v5-PS-Mededeling-Vaststellen-derde-wijziging-verordening-POP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Criteria voor inzet van middelen ter stimulering van economische en duurzame kansen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0712-v2-PS-mededeling-Samenwerkingsovereenkomst-Luchthavenfonds-maart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Actieplan Bodem en Water: voortgang en tussentijdse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9844-v10-PS-mededeling-Voortzetting-ABW-2017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22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5780-v2-Lijst-van-ingekomen-stukken-vergadering-Provinciale-Staten-d-d-22-maart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63" meta:character-count="3873" meta:non-whitespace-character-count="3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