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 weg naar het Lagerhuis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901-v1-Op-weg-naar-het-Lager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Kennisgeving BZK circulaire introductie regeling en rechtspositiebesluit decentrale politieke ambtsdragers per 28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9025-v1-Kennisgeving-BZK-circulaire-introductie-regeling-en-rechtspositiebesluit-decentrale-politieke-ambtsdragers-per-28-03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energieverkenning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5197-v4-Mededeling-Energieverkenning-IJsselm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beantwoording motie onderzoek afmeervoorzieningen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4608-v2-PS-mededeling-beantwoording-motie-onderzoek-afmeervoorzie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uitkomsten onderzoek Ontwikkelingen Grondgebruik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4460-v4-Uitkomsten-onderzoek-Ontwikkelingen-Grondgebruik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actualisatie Normenkader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0264-v3-PS-Actualisatie-Normenkader-Rechtmatigheid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van ingekomen stukken vergadering Provinciale Staten d 
              <text:s/>
              d 
              <text:s/>
              30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1204-v7-Lijst-van-ingekomen-stukken-vergadering-Provinciale-Staten-d-d-30-januari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aanbiedingsbrief PS Eindbalans 2019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1778-v2-2018-aanbiedingsbrief-PS-Eindbalan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Brieven van burgers aangaande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9022-v1-Brieven-van-burgers-aangaande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Agrobosbouw aangaande klimaatbuffer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970-v1-Brief-Agrobosbouw-aangaande-klimaatbuff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toelichting mandatering GS gelabelde €2 miljoen MITC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5988-v2-PS-mededeling-Toelichting-mandatering-GS-gelabelde-2-miljoen-MIT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Verzoek Stamina beperken termijn afschot edelherten Oostvaardersplassen tot 15-02-2019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3045-v1-Verzoek-Stamina-beperken-termijn-afschot-edelherten-Oostvaardersplassen-tot-15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Opgave BTW-compensatiefonds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5871-v1-Opgave-BTW-compensatiefonds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maandupdate 15 januari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5102-v1-Statenmededeling-maandupdate-15-januari-Staatsbos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toelichting 25-jaars termijn grondgebonden opstellingen voor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3188-v8-PS-mededeling-toelichting-25-jaars-termijn-grondgebonden-opstellingen-voor-zonne-ener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van burger - informatie aangaande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599-v1-Brief-van-burger-informatie-aangaande-Oostvaarderspl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Motie vreemd aan de orde van de dag 
              <text:s text:c="7"/>
              stop uitbreiding geitenboerderijen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501-v1-Brief-van-burger-Motie-vreemd-aan-de-orde-van-de-dag-stop-uitbreiding-geitenboerderijen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PitPoint Clean Fuels - voorstellen ten behoeve van de voorbereiding van de Statenverkiezingen van 20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478-v1-PitPoint-Clean-Fuels-voorstellen-ten-behoeve-van-de-voorbereiding-van-de-Statenverkiezingen-van-20-maart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burger - Lessen HSL Zuid voor hogesnelheidslijn Amsterdam - Groningen -Bremen - Hamburg TEN-T missing link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449-v1-Brief-van-burger-Lessen-HSL-Zuid-voor-hogesnelheidslijn-Amsterdam-Groningen-Bremen-Hamburg-TEN-T-missing-lin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Eindhoven - Düsseldorf vergelijkbaar met Groningen - Bremen 
              <text:s/>
              met de insteek van Eindhoven 
              <text:s/>
              Fernverkehr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415-v1-Brief-van-burger-Eindhoven-Duesseldorf-vergelijkbaar-met-Groningen-Bremen-met-de-insteek-van-Eindhoven-Fernverkeh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van burger - Houtstook Schone Lucht Akkoord 2019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258-v1-Brief-van-burger-Houtstook-Schone-Lucht-Akkoord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Openbaar verslag IPO bestuur 13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2210-v1-Openbaar-verslag-IPO-bestuur-13-december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8356-v4-Mededeling-Klimaat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217A onderzoek Voor een constructieve dialoog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6165-v5-2018-217A-onderzoek-Mededeling-PS-Voor-een-constructieve-dialoog-GS-8-jan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1" meta:character-count="2526" meta:non-whitespace-character-count="2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