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1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16:28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1">
                <draw:image xlink:href="Pictures/100000010000080000000800C9F7B2FE.png" xlink:type="simple" xlink:show="embed" xlink:actuate="onLoad" draw:mime-type="image/png"/>
              </draw:frame>
              55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Mededeling m.b.t. toelichting aantal hectare zonnepark nodig voor een Petajoule
              <text:span text:style-name="T2"/>
            </text:p>
            <text:p text:style-name="P3"/>
          </table:table-cell>
          <table:table-cell table:style-name="Table3.A2" office:value-type="string">
            <text:p text:style-name="P4">28-02-2019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15,32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81878-v5-Toelichting-aantal-hectare-zonnepark-nodig-voor-een-Petajoul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Agenda van de Regiegroep (18 april 2019) de Verantwoording 2018 en de globale MRA Begroting 2020
              <text:span text:style-name="T2"/>
            </text:p>
            <text:p text:style-name="P3"/>
          </table:table-cell>
          <table:table-cell table:style-name="Table3.A2" office:value-type="string">
            <text:p text:style-name="P4">28-02-2019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86797-v1-Agenda-van-de-Regiegroep-18-april-2019-de-Verantwoording-2018-en-de-globale-MRA-Begroting-202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van burger - Verzoek mbt eisen mogelijkheid tot tanken waterstofgas
              <text:span text:style-name="T2"/>
            </text:p>
            <text:p text:style-name="P3"/>
          </table:table-cell>
          <table:table-cell table:style-name="Table3.A2" office:value-type="string">
            <text:p text:style-name="P4">28-02-2019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158,48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86650-v1-Verzoek-mbt-eisen-mogelijkheid-tot-tanken-waterstofga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m.b.t. toelichting op conditiescores grote grazers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28-02-2019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603,53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85933-v4-Toelichting-op-conditiescores-grote-grazers-Oostvaardersplass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van burger - bijlage brief reactie niet in ontvangst nemen petitie Geen afschot grote grazers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28-02-2019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84761-v1-Bijlage-brief-reactie-niet-in-ontvangst-nemen-petitie-Geen-afschot-grote-grazers-Oostvaardersplass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Mededelingen m.b.t. Perspectiefnota in relatie tot Coalitieakkoord
              <text:span text:style-name="T2"/>
            </text:p>
            <text:p text:style-name="P3"/>
          </table:table-cell>
          <table:table-cell table:style-name="Table3.A2" office:value-type="string">
            <text:p text:style-name="P4">28-02-2019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122,63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83791-v2-Perspectiefnota-in-relatie-tot-Coalitieakkoord-med-P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Mededeling m.b.t. exploiratieprogramma Aardwarmte MRA
              <text:span text:style-name="T2"/>
            </text:p>
            <text:p text:style-name="P3"/>
          </table:table-cell>
          <table:table-cell table:style-name="Table3.A2" office:value-type="string">
            <text:p text:style-name="P4">28-02-2019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479,54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82339-v5-Exploiratieprogramma-Aardwarmte-MR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Mededeling m.b.t. stand van zaken Agenda IJsselmeergebied
              <text:span text:style-name="T2"/>
            </text:p>
            <text:p text:style-name="P3"/>
          </table:table-cell>
          <table:table-cell table:style-name="Table3.A2" office:value-type="string">
            <text:p text:style-name="P4">28-02-2019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79237-v4-Mededeling-PS-stand-van-zaken-Agenda-IJsselmeergebie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Mededeling m.b.t. verkoop van provinciale cultuurgronden inclusief agrarische woning 
              <text:s/>
              opslagloodsen en bedrijfserf aan de Bloesemlaan 39 te Zeewolde
              <text:span text:style-name="T2"/>
            </text:p>
            <text:p text:style-name="P3"/>
          </table:table-cell>
          <table:table-cell table:style-name="Table3.A2" office:value-type="string">
            <text:p text:style-name="P4">28-02-2019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37008-v4-Nota-PS-Verkoop-van-provinciale-cultuurgronden-inclusief-agrarische-woning-opslagloodsen-en-bedrijfserf-aan-de-Bloesemlaan-39-te-Zeewold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Lijst van ingekomen stukken vergadering Provinciale Staten d 
              <text:s/>
              d 
              <text:s/>
              27 februari 2019
              <text:span text:style-name="T2"/>
            </text:p>
            <text:p text:style-name="P3"/>
          </table:table-cell>
          <table:table-cell table:style-name="Table3.A2" office:value-type="string">
            <text:p text:style-name="P4">27-02-2019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68951-v7-Lijst-van-ingekomen-stukken-vergadering-Provinciale-Staten-d-d-27-februari-2019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Verzoek stilleggen afschot Oostvaardersplassen en inzage documentatie uitvoerders afschot
              <text:span text:style-name="T2"/>
            </text:p>
            <text:p text:style-name="P3"/>
          </table:table-cell>
          <table:table-cell table:style-name="Table3.A2" office:value-type="string">
            <text:p text:style-name="P4">27-02-2019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154,08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79414-v1-Verzoek-stilleggen-afschot-Oostvaardersplassen-en-inzage-documentatie-uitvoerders-afscho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Verzoek Cats and Dogs services - vinden locatie voor hondenuitlaatservice Lelystad
              <text:span text:style-name="T2"/>
            </text:p>
            <text:p text:style-name="P3"/>
          </table:table-cell>
          <table:table-cell table:style-name="Table3.A2" office:value-type="string">
            <text:p text:style-name="P4">21-02-2019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36,75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83093-v1-Verzoek-Cats-and-Dogs-services-vinden-locatie-voor-hondenuitlaatservice-Lelysta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Conceptverslag IPO AV 14 februari 2019
              <text:span text:style-name="T2"/>
            </text:p>
            <text:p text:style-name="P3"/>
          </table:table-cell>
          <table:table-cell table:style-name="Table3.A2" office:value-type="string">
            <text:p text:style-name="P4">21-02-2019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84018-v1-Conceptverslag-IPO-AV-14-februari-2019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Melding burger - dierenleed Oostvaarderplassen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82871-v1-Melding-burgerdierenleed-Oostvaarderplass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Melding burger - gebrekkige kwaliteit zorg St Jansdalziekenhuis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21-02-2019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41,99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80777-v1-Melding-burger-Gebrekkige-kwaliteit-zorg-St-Jansdalziekenh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Openbaar verslag IPO Bestuur 14 februari 2019
              <text:span text:style-name="T2"/>
            </text:p>
            <text:p text:style-name="P3"/>
          </table:table-cell>
          <table:table-cell table:style-name="Table3.A2" office:value-type="string">
            <text:p text:style-name="P4">21-02-2019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79,03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84020-v1-Openbaar-verslag-IPO-Bestuur-14-februari-2019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Rapport met bron Randstedelijke Rekenkamer - Ruimtelijke verkenning Energie en Klimaat
              <text:span text:style-name="T2"/>
            </text:p>
            <text:p text:style-name="P3"/>
          </table:table-cell>
          <table:table-cell table:style-name="Table3.A2" office:value-type="string">
            <text:p text:style-name="P4">21-02-2019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14,68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84016-v1-Rapport-met-bron-Randstedelijke-Rekenkamer-Ruimtelijke-verkenning-Energie-en-Klimaa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Verslag initiatief klankbordgroep MRA 13 februari 2019
              <text:span text:style-name="T2"/>
            </text:p>
            <text:p text:style-name="P3"/>
          </table:table-cell>
          <table:table-cell table:style-name="Table3.A2" office:value-type="string">
            <text:p text:style-name="P4">21-02-2019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71,72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84010-v1-Verslag-initiatief-klankbordgroep-MRA-13-februari-2019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Mededeling m.b.t. geluidshinder Biddingringweg ter hoogte van Dronten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78,05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82060-v3-Geluidshinder-Biddingringweg-ter-hoogte-van-Dront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Mededeling m.b.t. zonnepanelen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76824-v4-Zonnenpanel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Mededeling m.b.t. maatregelen duurzame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21-02-2019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890,03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74591-v10-Maatregelen-duurzame-mobiliteit-Mededeling-PS-februari-2019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Mededeling m.b.t. taakstelling huisvesting vergunninghouders 2e helft 2018
              <text:span text:style-name="T2"/>
            </text:p>
            <text:p text:style-name="P3"/>
          </table:table-cell>
          <table:table-cell table:style-name="Table3.A2" office:value-type="string">
            <text:p text:style-name="P4">21-02-2019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252,38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74474-v3-PS-Mededeling-Taakstelling-huisvesting-vergunninghouders-2e-helft-2018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Mededeling m.b.t. uitvoering Economisch Programma - Cultuur en Human Capital
              <text:span text:style-name="T2"/>
            </text:p>
            <text:p text:style-name="P3"/>
          </table:table-cell>
          <table:table-cell table:style-name="Table3.A2" office:value-type="string">
            <text:p text:style-name="P4">21-02-2019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131,23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73773-v3-mededeling-PS-uitvoering-Economisch-Programma-Cultuur-en-Human-Capita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Brief Zienswijze op Ontwerpwijzigingsbesluit Luchthavenbesluit Lelystad Airport
              <text:span text:style-name="T2"/>
            </text:p>
            <text:p text:style-name="P3"/>
          </table:table-cell>
          <table:table-cell table:style-name="Table3.A2" office:value-type="string">
            <text:p text:style-name="P4">21-02-2019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193,29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71080-v9-Brief-Zienswijze-op-Ontwerpwijzigingsbesluit-Luchthavenbesluit-Lelystad-Airpor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Mededeling m.b.t. beschuttingsplan en plan van aanpak reset grote grazers Oostvaardersplassen van Staatsbosbeheer
              <text:span text:style-name="T2"/>
            </text:p>
            <text:p text:style-name="P3"/>
          </table:table-cell>
          <table:table-cell table:style-name="Table3.A2" office:value-type="string">
            <text:p text:style-name="P4">21-02-2019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49787-v4-Statenmededeling-beschuttingsplan-en-plan-van-aanpak-reset-grote-grazers-Oostvaardersplassen-van-Staatsbosbeheer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Mededeling m.b.t. benoeming leden expertgroep reset grote grazers beleidskader beheer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14-02-2019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240,48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76564-v3-Statenmededeling-benoeming-leden-expertgroep-reset-grote-grazers-beleidskader-beheer-Oostvaardersplass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Mededeling m.b.t. Opdracht Omgevingsdienst Flevoland &amp;amp; Gooi en Vechtstreek (OFGV) en Omgevingsdienst Noordzeekanaalgebied (NZKG) voor 2019
              <text:span text:style-name="T2"/>
            </text:p>
            <text:p text:style-name="P3"/>
          </table:table-cell>
          <table:table-cell table:style-name="Table3.A2" office:value-type="string">
            <text:p text:style-name="P4">14-02-2019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74669-v3-Mededeling-PS-Opdracht-Omgevingsdienst-Flevoland-Gooi-en-Vechtstreek-OFGV-en-Omgevingsdienst-Noordzeekanaalgebied-NZKG-voor-2019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Medeling m.b.t. PS Regionaal beleidskader VTH 2019-2022
              <text:span text:style-name="T2"/>
            </text:p>
            <text:p text:style-name="P3"/>
          </table:table-cell>
          <table:table-cell table:style-name="Table3.A2" office:value-type="string">
            <text:p text:style-name="P4">14-02-2019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68595-v3-Medeling-PS-Regionaal-beleidskader-VTH-2019-202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Mededeling m.b.t. Plan in Hoofdlijnen N307 Roggebot - Kampen
              <text:span text:style-name="T2"/>
            </text:p>
            <text:p text:style-name="P3"/>
          </table:table-cell>
          <table:table-cell table:style-name="Table3.A2" office:value-type="string">
            <text:p text:style-name="P4">14-02-2019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60853-v5-PS-mededeling-Plan-in-Hoofdlijnen-N307-Roggebot-Kamp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Brief van burger - Gebruikmaken van stiller asfalt bij de renovatie van de Biddingringweg
              <text:span text:style-name="T2"/>
            </text:p>
            <text:p text:style-name="P3"/>
          </table:table-cell>
          <table:table-cell table:style-name="Table3.A2" office:value-type="string">
            <text:p text:style-name="P4">14-02-2019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38,84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80218-v1-Brief-van-burger-Gebruikmaken-van-stiller-asfalt-bij-de-renovatie-van-de-Biddingringweg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Openbaar verslag vergadering IPO Bestuur 24 januari 2019
              <text:span text:style-name="T2"/>
            </text:p>
            <text:p text:style-name="P3"/>
          </table:table-cell>
          <table:table-cell table:style-name="Table3.A2" office:value-type="string">
            <text:p text:style-name="P4">14-02-2019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80,28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79999-v1-Openbaar-verslag-vergadering-IPO-Bestuur-24-januari-2019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Bijlage leaflet Provinciale statenverkiezingen langetermijn vastgoedbeleggers
              <text:span text:style-name="T2"/>
            </text:p>
            <text:p text:style-name="P3"/>
          </table:table-cell>
          <table:table-cell table:style-name="Table3.A2" office:value-type="string">
            <text:p text:style-name="P4">14-02-2019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7,51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79910-v1-Bijlage-leaflet-Provinciale-statenverkiezingen-langetermijn-vastgoedbeleggers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Brief van burger - suggestie excursie maken met tegenstanders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14-02-2019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38,32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79412-v1-Suggestie-excursie-maken-met-tegenstanders-Oostvaardersplass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Brief van burger - Informatie over het bijvoeren in de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14-02-2019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84,05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78499-v1-Informatie-over-het-bijvoeren-in-de-Oostvaardersplass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Mededeling m.b.t. over verslag bestuurlijk overleg Faunabeheereenheid 
              <text:s/>
              dinsdag 5 februari 2019
              <text:span text:style-name="T2"/>
            </text:p>
            <text:p text:style-name="P3"/>
          </table:table-cell>
          <table:table-cell table:style-name="Table3.A2" office:value-type="string">
            <text:p text:style-name="P4">14-02-2019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222,97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78390-v2-Mededeling-over-verslag-bestuurlijk-overleg-Faunabeheereenheid-dinsdag-5-februari-2019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Kennisgeving EZK ter inzage legging ontwerpbesluit fase 2 Windplan Blauw 08-02-2019 t m 21-03-2019
              <text:span text:style-name="T2"/>
            </text:p>
            <text:p text:style-name="P3"/>
          </table:table-cell>
          <table:table-cell table:style-name="Table3.A2" office:value-type="string">
            <text:p text:style-name="P4">14-02-2019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77613-v1-Kennisgeving-EZK-ter-inzage-legging-ontwerpbesluit-fase-2-Windplan-Blauw-08-02-2019-t-m-21-03-2019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Mededeling m.b.t. 8e voortgangsbericht Regioplan Windenergie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14-02-2019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633,67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75859-v3-PS-mededeling-8e-voortgangsbericht-Regioplan-Windenergie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Mededeling m.b.t. haalbaarheidsonderzoek Eden Holland
              <text:span text:style-name="T2"/>
            </text:p>
            <text:p text:style-name="P3"/>
          </table:table-cell>
          <table:table-cell table:style-name="Table3.A2" office:value-type="string">
            <text:p text:style-name="P4">14-02-2019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1.023,01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75089-v3-mededeling-haalbaarheidsonderzoek-Eden-Hollan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Mededeling m.b.t. Bekendmaking uitslag Fonds Leefbaarheid 2019
              <text:span text:style-name="T2"/>
            </text:p>
            <text:p text:style-name="P3"/>
          </table:table-cell>
          <table:table-cell table:style-name="Table3.A2" office:value-type="string">
            <text:p text:style-name="P4">14-02-2019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726,07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67278-v2-PS-Mededeling-Bekendmaking-uitslag-Fonds-Leefbaarheid-2019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Mededeling m.b.t Uitvoering motie Aansluiten bij de Statiegeldalliantie
              <text:span text:style-name="T2"/>
            </text:p>
            <text:p text:style-name="P3"/>
          </table:table-cell>
          <table:table-cell table:style-name="Table3.A2" office:value-type="string">
            <text:p text:style-name="P4">14-02-2019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167,14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92581-v4-PS-Mededeling-Uitvoering-motie-Aansluiten-bij-de-Statiegeldalliantie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Mededeling m.b.t. toelichting op verplaatsing merrie en veulen uit Oostvaardersplassen op 2 november 2018
              <text:span text:style-name="T2"/>
            </text:p>
            <text:p text:style-name="P3"/>
          </table:table-cell>
          <table:table-cell table:style-name="Table3.A2" office:value-type="string">
            <text:p text:style-name="P4">07-02-2019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121,00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76966-v3-Statenmededeling-toelichting-op-verplaatsing-merrie-en-veulen-uit-Oostvaardersplassen-op-2-november-2018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Mededeling m.b.t. beantwoording vraag PvdD-GL
              <text:span text:style-name="T2"/>
            </text:p>
            <text:p text:style-name="P3"/>
          </table:table-cell>
          <table:table-cell table:style-name="Table3.A2" office:value-type="string">
            <text:p text:style-name="P4">07-02-2019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836,42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72218-v5-PS-mededeling-beantwoording-vraag-PvdD-GL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Brief LTO Noord afkeur tegen wijzigingen omgevingsverordening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07-02-2019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83,04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75533-v1-Melding-LTO-Noord-afkeur-tegen-wijzigingen-omgevingsverordening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Mededeling m.b.t. uitwerkingsagenda Samen Maken We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07-02-2019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27,47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75423-v3-Mededeling-Uitwerkingsagenda-Samen-Maken-We-Flevoland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Mededeling m.b.t. bestuurlijk advies Van Hemmen aangaande faunabeheer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07-02-2019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210,85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74088-v3-Mededeling-Bestuurlijk-advies-Van-Hemmen-aangaande-faunabeheer-in-Flevoland-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Brief voorzitter en vice voorzitter FBE aan Statengriffie d d 30 januari 2019 - Omgevingsverordening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07-02-2019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72,63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74072-v1-Brief-voorzitter-en-vice-voorzitter-FBE-aan-Statengriffie-d-d-30-januari-2019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Mededeling m.b.t. inwerkingtreding Voorbereidingsbesluit geitenhouderijen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07-02-2019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197,56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73496-v5-PS-mededeling-Inwerkingtreding-Voorbereidingsbesluit-geitenhouderijen-Flevoland-PS-mededeling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Mededeling m.b.t. maandupdate februari 2019 Oostvaardersplassengebied van Staatsbosbeheer
              <text:span text:style-name="T2"/>
            </text:p>
            <text:p text:style-name="P3"/>
          </table:table-cell>
          <table:table-cell table:style-name="Table3.A2" office:value-type="string">
            <text:p text:style-name="P4">07-02-2019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72953-v3-Statenmededeling-maandupdate-februari-2019-Oostvaardersplassengebied-van-Staatsbosbeheer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Mededeling m.b.t. Bestuurlijke aanpak ondermijning criminaliteit
              <text:span text:style-name="T2"/>
            </text:p>
            <text:p text:style-name="P3"/>
          </table:table-cell>
          <table:table-cell table:style-name="Table3.A2" office:value-type="string">
            <text:p text:style-name="P4">07-02-2019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72267-v3-Bestuurlijke-aanpak-ondermijning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Mededeling m.b.t. samenwerkingsovereenkomst Oostvaardersoevers
              <text:span text:style-name="T2"/>
            </text:p>
            <text:p text:style-name="P3"/>
          </table:table-cell>
          <table:table-cell table:style-name="Table3.A2" office:value-type="string">
            <text:p text:style-name="P4">07-02-2019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200,89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72112-v6-PS-mededeling-samenwerkingsovereenkomst-Oostvaardersoever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Mededeling m.b.t. subsidieregeling BIE Provincie Flevoland 2019-2020
              <text:span text:style-name="T2"/>
            </text:p>
            <text:p text:style-name="P3"/>
          </table:table-cell>
          <table:table-cell table:style-name="Table3.A2" office:value-type="string">
            <text:p text:style-name="P4">07-02-2019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177,66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68513-v4-Mededeling-Subsidieregeling-BIE-Provincie-Flevoland-2019-2020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Mededeling m.b.t. versnelling spoorverbinding Noord Nederland
              <text:span text:style-name="T2"/>
            </text:p>
            <text:p text:style-name="P3"/>
          </table:table-cell>
          <table:table-cell table:style-name="Table3.A2" office:value-type="string">
            <text:p text:style-name="P4">07-02-2019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68397-v4-Mededeling-PS-Versnelling-spoorverbinding-Noord-Nederland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Mededeling m.b.t. overcommitering POP3 budget
              <text:span text:style-name="T2"/>
            </text:p>
            <text:p text:style-name="P3"/>
          </table:table-cell>
          <table:table-cell table:style-name="Table3.A2" office:value-type="string">
            <text:p text:style-name="P4">07-02-2019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67960-v6-PS-mededeling-Overcommitering-POP3-budget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Mededeling m.b.t. verhogen subsidieplafond POP3 Maatregel Niet productieve investeringen voor biodiversiteit 
              <text:s/>
              natuur en landschap
              <text:span text:style-name="T2"/>
            </text:p>
            <text:p text:style-name="P3"/>
          </table:table-cell>
          <table:table-cell table:style-name="Table3.A2" office:value-type="string">
            <text:p text:style-name="P4">07-02-2019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188,55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67959-v6-PS-Verhogen-subsidieplafond-POP3-Maatregel-Niet-productieve-investeringen-voor-biodiversiteit-natuur-en-landschap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Mededeling m.b.t. aanbesteding concessie IJssel-Vecht
              <text:span text:style-name="T2"/>
            </text:p>
            <text:p text:style-name="P3"/>
          </table:table-cell>
          <table:table-cell table:style-name="Table3.A2" office:value-type="string">
            <text:p text:style-name="P4">07-02-2019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52358-v19-Mededeling-aanbesteding-concessie-IJssel-Vech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3" meta:object-count="0" meta:page-count="6" meta:paragraph-count="341" meta:word-count="840" meta:character-count="5964" meta:non-whitespace-character-count="54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1952345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1952345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