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Jaaroverzicht IBT 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2964-v5-Jaaroverzicht-IBT-2018-mede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Ontheffing afschot Reeën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0484-v5-Mededeling-PS-Ontheffing-afschot-Ree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Zandverstuivingen Markerwaarddijk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6942-v4-Mededeling-PS-Zandverstuivingen-Markerwaard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voortgangsrapportage Project N305 Gooiseweg fase 3 
              <text:s/>
              (peildatum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1519-v3-20113-12-05-2019-06-Mededeling-PS-bij-voortgangsrapportage-Project-N305-Gooiseweg-fase-3-peildatum-juni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m.b.t. toepassen wet dieren op paarden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2805-v1-Brief-van-burger-m-b-t-toepassen-wet-dieren-op-paarden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toestemmingsregime Wet milieubeheer Wabo en ondergrens geitenstop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1841-v4-PS-mededeling-toestemmingsregime-Wet-milieubeheer-Wabo-en-ondergrens-geitenst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vaststelling Natuurbeheerplan 2020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1581-v3-PS-mededeling-vaststelling-Natuurbeheerplan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Democratische besluitvorming OVP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1689-Democratische-besluitvorming-OV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burger - Wunderline in relatie tot ontwikkelingen Deutsche Bundestag en Deutsche Bahn Infrastruktur1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857,15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0421-Wunderline-in-relatie-tot-ontwikkelingen-Deutsche-Bundestag-en-Deutsche-Bahn-Infrastruktur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Randstedelijke Rekenkamer - Vastgestelde 1e begrotingswijziging 2019 en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0206-v1-Vastgestelde-1e-begrotingswijziging-2019-en-begroting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BO-MIRT, Omgevingsagenda Noord-Nederland en artikel RTV Noord 8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8626-BO-MIRT-Omgevingsagenda-Noord-Nederland-en-artikel-RTV-Noord-8-juni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Maandupdate juni 2019 Oostvaardersplassengebied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8467-v3-Statenmededeling-maandupdate-juni-2019-Oostvaardersplassen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Verbreding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7988-v3-Mededeling-aan-Provinciale-Staten-d-d-13-06-2019-betreft-Verbreding-sluiscompex-Kornwerderz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Gedeeltelijke transportbeperkingen op energie-infrastructuur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6575-v3-Mededeling-energie-infra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Ongevallencijfers Flevoland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5350-v4-Ongevallencijfers-Flevoland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Tweede Openstelling POP3-maatregel 7 Samenwerking voor innovaties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1775-v7-PS-Mededeling-2de-openstelling-POP3-Maatregel-Samenwerken-voor-Innov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Waardering OV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1402-v3-Mededeling-waardering-O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3e Openstelling POP3 Niet productieve investeringen biodiversiteit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4311-v9-PS-mededeling-3e-openstelling-M5-Biodiversiteit-april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
              <text:s/>
              Nadere duiding effecten uitspraken Raad van State betreffende het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5817-v2-Mededeling-Staten-Nadere-duiding-effecten-uitspraken-Raad-van-Sta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EU Case study modaliteiten mei 2019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6637-EU-Case-study-modaliteiten-mei-2019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- Wijziging subsidieplafond POP3 maatregel 2 - ‘Fysieke investeringen voor innovatie en modernisering van agrarische ondernemingen’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2615-v7-PS-mededeling-Plafondverhoging-M2-Fysieke-investe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Plafondverhoging M1 Trainingen workshop coaching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6599-v10-PS-mededeling-Plafondverhoging-M1-Trainingen-workshop-coaching-april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2e wijzingsbesluit openstelling JOL 2018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5330-v7-PS-mededeling-2e-wijzingsbesluit-openstelling-JOL-2018-april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Voorstudie Kadaster Kopen om te verhuren onderzoek naar veranderingen in eigendomsverhoudingen op de woningmarkt 29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5500-Voorstudie-Kadaster-Kopen-om-te-verhuren-onderzoek-naar-veranderingen-in-eigendomsverhoudingen-op-de-woningmarkt-29-mei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Zomernota 2019 en Perspectiefnota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4654-v5-Mededeling-Zomernota-2019-en-Perspectiefnota-2020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Kamerbrief over Voortgang Interbestuurlijk Programma (IBP)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4348-v1-Kamerbrief-over-Voortgang-Interbestuurlijk-Programma-IB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Zienswijze Windplan Groen van commissie WPG Ketelhaven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3446-Zienswijze-Windplan-Groen-van-cie-WPG-Ketelha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- Verantwoordingsinformatie GS inzake declaraties en dienstreizen 1e kwartaal 2019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5990-v4-PS-mededeling-Verantwoordingsinformatie-GS-inzake-declaraties-en-dienstreizen-1e-kwartaal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433" meta:character-count="3045" meta:non-whitespace-character-count="2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