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06:29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incidentele subsidie voor initiatief Academische Verpleeg(t)huiszorg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6580-v5-Mededeling-subsidieverlening-2019-2022-Stichting-Academische-Verpleeg-t-huiszorg-Nederland-Naar-realisatie-van-Academische-Verpleeg-t-huis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verplaatsing radarstation i.r.t. windplannen Blauw en Groen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2543-v4-PS-Mededeling-Verplaatsing-radarstation-irt-windplannen-Blauw-en-gro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Uitnodiging Extinction Rebellion NL - Opstand voor het Leven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5179-uitnodiging-Extinction-Rebellion-NL-Opstand-voor-het-Le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van burger - 
              <text:s/>
              MIRT concessie HSL-Zuid casus voor project Lelylijn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463,30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2424-MIRT-concessie-HSL-Zuid-casus-voor-project-Lelylij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beoordeling taakstelling huisvesting vergunninghouders eerste helft 2019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2854-v2-PS-Mededeling-Taakstelling-huisvesting-vergunninghouders-eerste-helft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voortgang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996,89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1448-v7-Voortgang-Windplan-Gro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beëindiging financieringsafspraken Windesheim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8995-v7-Mededeling-aan-PS-inzake-beeindiging-Financieringsafspraken-Windesheim-Flevo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IPO Algemene Vergadering en IPO Jaarcongres 1 &amp;amp; 2 oktober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5196-IPO-Algemene-Vergadering-en-IPO-Jaarcongres-1-2-oktob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Concept MRA Agenda 2.0 - Periode 'wensen en opvattingen' van 25 oktober tot 20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3101-Concept-MRA-Agenda-2-0-Periode-wensen-en-opvattingen-van-25-oktober-tot-20-december-201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van burger - Zorgen over de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20,69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2429-Zorgen-over-de-Oostvaardersplass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beheer edelherten Oostvaardersplassen vanaf 1 januari 2020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8101-v6-Mededeling-beheer-edelherten-Oostvaardersplassen-vanaf-1-januari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m.b.t. eerste verslag maatschappelijke klankbordgroep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721-v5-Statenmededeling-eerste-verslag-maatschappelijke-klankbordgroep-beleidskader-beheer-Oostvaardersplass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EZK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0357-v1-Brief-EZK-Windplan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m.b.t.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8115-v4-Eden-Holland-PS-Mededel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m.b.t. beantwoording Kamervragen over zandoverlast Markerwaarddijk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298,53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392-v3-PS-mededeling-beantwoording-Kamervragen-over-zandoverlast-Markerwaarddij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Overzicht Mandaten PS - GS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378-v3-PS-mededeling-Overzicht-Mandaten-PS-G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Lijst met projecten die mogeijk in de knel komen door de PAS-uitspraken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409,03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5822-v4-PS-Lijst-met-projecten-die-mogeijk-in-de-knel-komen-door-de-PAS-uitsprak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- Lokale zaken in het geding door CETA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0086-Lokale-zaken-in-het-geding-door-CE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Nederlandse Melkhouders Vakbond - PAS.
              <text:span text:style-name="T2"/>
            </text:p>
            <text:p text:style-name="P3"/>
          </table:table-cell>
          <table:table-cell table:style-name="Table3.A2" office:value-type="string">
            <text:p text:style-name="P4">19-09-2019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9458-Nederlandse-Melkhouders-Vakbond-PAS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Integrale ad hoc Commissie van 30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8954-v4-Besluitenlijst-Integrale-ad-hoc-Commissie-van-30-oktober-201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18 september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18-09-2019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5788-v4-Lijst-van-ingekomen-stukken-vergadering-Provinciale-Staten-d-d-18-september-2019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gevraagde uitbreiding subsidieregeling geluid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065-v2-PS-mededeling-vraag-SGP-subsidieregeling-gelu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toezegging opdrachtverlening aan Universiteit Utrecht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5478-v3-Toezegging-Opdrachtverlening-Universiteit-Utrech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nadere toelichting bestemmingsreserve OFGV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199,26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4050-v4-mededeling-PS-Nadere-toelichting-bestemmingsreserve-OFGV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mb.t. advies Charter Diversiteit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190,86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8898-v5-Advies-Charter-Diversiteit-mededeling-P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Snelle treinen, internationale doorgaande treinen en nachttreinen kansen voor Noordoost-Nederland
              <text:span text:style-name="T2"/>
            </text:p>
            <text:p text:style-name="P3"/>
          </table:table-cell>
          <table:table-cell table:style-name="Table3.A2" office:value-type="string">
            <text:p text:style-name="P4">12-09-2019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916-Snelle-treinen-internationale-doorgaande-treinen-en-nachttreinen-kansen-voor-Noordoost-Nederlan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 
              <text:s/>
              procedure rapport Toekomstvisie zorg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48482-v7-PS-Procedure-rapport-Toekomstvisie-zorg-in-Flevolan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Mededeling m.b.t. wijziging subsidieverordening Natuur- en Landschapsbeheer Flevoland 2016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57206-v6-PS-Wijziging-subsidieverordening-Natuur-en-Landschapsbeheer-Flevoland-201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Bomenstichting Achterhoek - Aanvulling op reactie op kamerbrief van Minister Schouten m.b.t. ontwikkeling 
              <text:s/>
              van een bossenstrategie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2381-Videofilm-als-aanvulling-op-Reactie-op-KAMERBRIEF-van-Minister-Schouten-m-b-t-ONTWIKKELING-van-een-BOSSENSTRATEG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van burger - Reactie Staatsbosbeheer op verzoek tot naamsverandering van het xxxpad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51,28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1791-Reactie-Staatsbosbeheer-op-verzoekltot-naamsverandering-van-het-xxxpa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van burger - Nationale Omgevingsvisie (NOVI) impact op uw regionale beleid en stedelijk beleid(MIRT)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0731-Nationale-Omgevingsvisie-NOVI-impact-op-uw-regionale-beleid-en-stedelijk-beleid-MIRT-hoe-is-Noordoost-Nederland-beschrev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Informatiesheet gemeenten &amp;amp; provinciaal OV-beleid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0708-Informatiesheet-gemeenten-provinciaal-OV-bel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496" meta:character-count="3389" meta:non-whitespace-character-count="30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