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toezegging gedeputeerde Klopman werkgelegenheid agrofoodsector 1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5286-v6-Mededeling-m-b-t-toezegging-gedeputeerde-Klopman-werkgelegenheid-agrofoodsector-1-nov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ontwerp Nationaal Programma Landelijk Gebied ter inzage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7620-v3-Mededeling-m-b-t-ontwerp-Nationaal-Programma-Landelijk-Gebied-ter-inz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Kennisgeving - Publicatie rapport de uitvoering aan zet omgaan met belemmeringen bij de uitvoering van beleid in de fysieke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8100-v1-Kennisgeving-Publicatie-De-uitvoering-aan-zet-omgaan-met-belemmeringen-bij-de-uitvoering-van-beleid-in-de-fysieke-leefomgev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van burger m.b.t. terug leveren stroom kernprobleem NL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7607-v1-Brief-van-burger-m-b-t-terugleveren-stroom-kernprobleem-N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 van Dierenaangelegenheden - Zienswijze Laat dierenwelzijn niet ondersneeuwen (RDA 2023.080)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5277-v1-Raad-van-Dierenaangelegenheden-Zienswijze-Laat-dierenwelzijn-niet-ondersneeuwen-RDA-2023-08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Oproep aan minister LNV vangstbeperking tong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521,52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4194-v5-Mededeling-m-b-t-Oproep-aan-minister-LNV-vangstbeperking-to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start procedure Rijks Programma Ruimte voor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3810-v4-Mededeling-m-b-t-start-procedure-Rijks-Programma-Ruimte-voor-Defens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voortgangsrapportage Spuiweg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2812-v5-Mededeling-m-b-t-voortgangsrapportage-Spui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beleidsregels salderen provincie Flevoland 2024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2030-v4-Mededeling-m-b-t-beleidsregels-salderen-provincie-Flevoland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kwartaalrapportage Begrotingswijzigingen 2023 (3e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1387-v4-Mededeling-m-b-t-kwartaalrapportage-Begrotingswijzigingen-2023-3e-kwart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verdeling extra rijksbijdrage openbaar vervoer tussen provincie en gemeente Almere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1244-v5-Mededeling-m-b-t-verdeling-extra-rijksbijdrage-openbaar-vervoer-tussen-provincie-en-gemeente-Alme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lijst van gevallen van provinciaal belang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0718-v8-Mededeling-m-b-t-lijst-van-gevallen-van-provinciaal-bela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- SGP - Dienstregeling OV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0282-v3-Beantwoording-schriftelijke-vragen-SGP-Dienstregeling-OV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ontwerp Natura 2000 beheerplan Oostvaardersplassen 2024 - 2029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6729-v7-Mededeling-m-b-t-ontwerp-Natura-2000-beheerplan-Oostvaardersplassen-2024-202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informatierecht Provinciale Staten bij privaatrechtelijke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4363-v16-Mededeling-m-b-t-informatierecht-Provinciale-Staten-bij-privaatrechtelijke-verbonden-partij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Aanbieding Bestuurlijke reactie op Boardletter 2023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3591-v5-Aanbieding-Boardletter-2023-en-bestuurlijke-reactie-op-boardlett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van Burger - Kennisgeving Vraag taxaties betreffende wolvenschade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4004-v1-Brief-van-Burger-Kennisgeving-Vraag-taxaties-betreffende-wolvenschad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Randstedelijke Rekenkamer - Planning rekenkameronderzoek Windpark Hanze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3992-v1-Randstedelijke-Rekenkamer-Planning-rekenkameronderzoek-Windpark-Hanz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2e Voortgangsrapportage Regioprojecten Infrastructuur 2023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3229-v3-PS-Mededeling-2e-voortgangsrapportage-regioprojecten-infrastructuur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Jaarverantwoording Windesheim 2022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8305-v4-PS-mededeling-Jaarverantwoording-Windeshei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Uitvoerings- en Handhavingstrategie 2024-2027 voor Seveso- en RIE4 bedrijven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7347-v4-Mededeling-Uitvoerings-en-Handhavingstrategie-2024-2027-voor-Seveso-en-RIE4-bedirjv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Regionale Uitvoering en Handhaving Strategie 2024-2027 OFGV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7238-v4-Mededeling-PS-Regionale-Uitvoering-en-Handhvaing-Srategie-2024-2027-OFG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Statenvraag verpachting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6380-v3-PS-mededeling-statenvraag-verpacht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schriftelijke vragen – CDA - Staartweg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798,61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4701-v4-Beantwoording-schriftelijke-vragen-CDA-Staartweg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Aanwijzing toezichthouder Stichting Erfgoedpark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3083-v3-Mededeling-PS-Aanwijzing-toezichthouder-Stichting-Erfgoedpark-Batavia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Aanbieding aanbevelingsrapport Vermindering aanrijdingen met reeën van Faunabeheer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1955-v6-PS-Mededeling-Aanbieding-aanbevelingsrapport-Vermindering-aanrijdingen-met-reeen-van-Faunabeheer-Flevo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Toezichtregime (IBT) FT gemeenten en GR-en begroting 24-27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581,76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6500-v6-Mededeling-PS-Toezichtregime-FT-gemeenten-en-GR-en-begroting-24-2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Motie “Boerenmolens”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545,04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5514-v7-20231122-PS-mededeling-boerenmolen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 van ingekomen stukken vergadering Provinciale Staten d.d. 13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6573-v37-Lijst-van-ingekomen-stukken-vergadering-Provinciale-Staten-d-d-13-december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Randstedelijke Rekenkamer - Brief Onderzoeksprogramma 2024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1543-v1-Randstedelijke-Rekenkamer-Brief-Onderzoeksprogramma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voortgang implementatie derogatiebeschikking mest en implementatie nutriënt-verontreinigde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1268-v3-PS-Mededeling-m-b-t-voortgang-implementatie-derogatiebeschikking-mest-en-implementatie-nutrient-verontreinigde-gebied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Landelijke kaders voor Cultuurnota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439,10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1229-v4-Mededeling-Landelijke-kaders-voor-Cultuurnota-2025-20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Oproep aan minister EZK inzake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0772-v6-Mededeling-PS-Oproep-aan-minister-EZK-inzake-netcongest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Visserij- ontwikkelplan (VOP)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8265-v8-PS-Mededeling-Visserij-ontwikkelplan-V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Start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5176-v5-PS-mededeling-start-concessie-IJssel-Vech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20" meta:character-count="3736" meta:non-whitespace-character-count="3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