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Informatie over ter inzagelegging van geheime bijlagen Maatregelenlijst 2026 -2030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444-v5-Mededeling-m-b-t-Informatie-over-ter-inzagelegging-van-geheime-bijlagen-Maatregelenlijst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SterkLokaalFlevoland - Datacenter Almere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186-v2-Beantwoording-schriftelijke-vragen-SterkLokaalFlevoland-Datacenter-Almer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Ik heb uw hulp nodig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396-v1-Brief-van-burger-Ik-heb-uw-hulp-nodi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Aanbesteding DRIS displays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7533-v4-Mededeling-m-b-t-Aanbesteding-DRIS-display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BBB, ChristenUnie - IJsselmeertop 3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92-v2-Beantwoording-schriftelijke-vragen-BBB-ChristenUnie-IJsselmeertop-3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BBB - Belaging Israëliërs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81-v2-Beantwoording-schriftelijke-vragen-BBB-Belaging-Israelier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Interbestuurlijk toezicht taakstelling huisvesting vergunninghouders 2025-I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325-v10-Mededeling-m-b-t-Interbestuurlijk-toezicht-taakstelling-huisvesting-vergunninghouders-2025-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BBB - Verkoop landbouwgronden door het Flevo-landschap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050-v2-Beantwoording-schriftelijke-vragen-BBB-Verkoop-landbouwgronden-door-het-Flevo-landscha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Flevolandse Woonopgave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3312-v6-Mededeling-m-b-t-Flevolandse-Woonopgave-2025-20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Eerste wijziging Nadere regels Innovatiefonds Bibliotheekfunctie Flevoland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3699-v4-Mededeling-m-b-t-Eerste-wijziging-Nadere-regels-Innovatiefonds-Bibliotheekfunctie-Flevoland-2022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Goedkeuring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7725-v4-Mededeling-m-b-t-Goedkeuring-Vervoerplan-2026-concessie-IJssel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Aanbieden Programmabegroting 2026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892-v4-Mededeling-m-b-t-Aanbieden-Programmabegroting-2026-en-procedure-technische-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van ingekomen stukken vergadering Provinciale Staten d.d. 24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973-v41-Lijst-van-ingekomen-stukken-vergadering-Provinciale-Staten-d-d-24-sept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van burger - Contract met RRReis ontbinden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604-v1-Brief-van-burger-contract-met-RRReis-ontbi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Verzoek om standpunt en maatregelen inzake windturbines en volksgezondheid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387-v1-Brief-van-burger-Verzoek-om-standpunt-en-maatregelen-inzake-windturbines-en-volksgezond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en vervolg gebiedsproces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6014-v9-Mededeling-m-b-t-Voortgang-en-vervolg-gebiedsproces-bodemda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en vervolg van de Vernieuwend Initiatief Prijs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0140-v9-Mededeling-m-b-t-Voortgang-en-vervolg-van-de-Vernieuwend-Initiatief-Prijs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Evaluatie 2025 Uitvoering Schone Lucht Akkoord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2030-v11-Mededeling-m-b-t-Evaluatie-2025-Uitvoering-Schone-Lucht-Akk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Verslag Subsidieregeling opruiming drugsafval Flevoland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1611-v5-Mededeling-m-b-t-Verslag-Subsidieregeling-opruiming-drugsafval-Flevoland-2021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Conclusie onderzoek Zwarte wiek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142-v10-Mededeling-m-b-t-Conclusie-onderzoek-Zwarte-wi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Tussentijdse evaluatie subsidieregeling oplossingen voor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845-v12-Mededeling-m-b-t-Tussentijdse-evaluatie-subsidieregeling-oplossingen-voor-netconges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394-v3-Mededeling-m-b-t-Informeren-PS-over-de-agenda-IPO-bestuu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Jaarverslag van de provinciearchivaris 2024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6744-v6-Mededeling-m-b-t-Jaarverslag-van-de-provinciearchivaris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D66 - Vervolgvragen over het programma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035-v3-Beantwoording-schriftelijke-vragen-D66-Vervolgvragen-over-het-programma-DuurzaamDoo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ChristenUnie - Structureel vandalisme bushokjes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826-v3-Beantwoording-schriftelijke-vragen-ChristenUnie-Structureel-vandalisme-bushokjes-Flevo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advies aanwijzing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8-oktober/19:00/Advies-aanwijzing-regionale-publieke-omroep-1/DOCUVITP-3423019-v6-Statenvoorstel-Advies-aanwijzing-regionale-publieke-omroe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D66, GroenLinks, PvdD, ChristenUnie - Werkbezoek agrarisch koploperbedrijf Rutten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9156-v4-Beantwoording-schriftelijke-vragen-D66-GroenLinks-PvdD-ChristenUnie-Werkbezoek-agrarisch-koploperbedrijf-Rut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Lelylijn - Nazomerbrief Lelylijn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5995-v1-Lelylijn-Nazomerbrief-Lelylij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PFAS inventarisatie en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1658-v5-Mededeling-m-b-t-PFAS-inventarisatie-en-onderz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- CDA - Bestrijding reuzenberenklauw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424-v5-Beantwoording-schriftelijke-vragen-CDA-Bestrijding-reuzenberenklauw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6" meta:character-count="3209" meta:non-whitespace-character-count="2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