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Informatie over ter inzagelegging van geheime bijlagen Maatregelenlijst 2026 -2030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444-v5-Mededeling-m-b-t-Informatie-over-ter-inzagelegging-van-geheime-bijlagen-Maatregelenlijst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SterkLokaalFlevoland - Datacenter Almere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186-v2-Beantwoording-schriftelijke-vragen-SterkLokaalFlevoland-Datacenter-Almer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van burger - Ik heb uw hulp nodig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0396-v1-Brief-van-burger-Ik-heb-uw-hulp-nodi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Aanbesteding DRIS displays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7533-v4-Mededeling-m-b-t-Aanbesteding-DRIS-display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BBB, ChristenUnie - IJsselmeertop 3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92-v2-Beantwoording-schriftelijke-vragen-BBB-ChristenUnie-IJsselmeertop-3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BBB - Belaging Israëliërs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81-v2-Beantwoording-schriftelijke-vragen-BBB-Belaging-Israeliers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Interbestuurlijk toezicht taakstelling huisvesting vergunninghouders 2025-I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325-v10-Mededeling-m-b-t-Interbestuurlijk-toezicht-taakstelling-huisvesting-vergunninghouders-2025-I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BBB - Verkoop landbouwgronden door het Flevo-landschap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050-v2-Beantwoording-schriftelijke-vragen-BBB-Verkoop-landbouwgronden-door-het-Flevo-landschap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Flevolandse Woonopgave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18,17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3312-v6-Mededeling-m-b-t-Flevolandse-Woonopgave-2025-205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Eerste wijziging Nadere regels Innovatiefonds Bibliotheekfunctie Flevoland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3699-v4-Mededeling-m-b-t-Eerste-wijziging-Nadere-regels-Innovatiefonds-Bibliotheekfunctie-Flevoland-2022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Goedkeuring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7725-v4-Mededeling-m-b-t-Goedkeuring-Vervoerplan-2026-concessie-IJssel-V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Aanbieden Programmabegroting 2026 en procedure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3892-v4-Mededeling-m-b-t-Aanbieden-Programmabegroting-2026-en-procedure-technische-vra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Lijst van ingekomen stukken vergadering Provinciale Staten d.d. 24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3973-v41-Lijst-van-ingekomen-stukken-vergadering-Provinciale-Staten-d-d-24-sept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van burger - Contract met RRReis ontbinden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0604-v1-Brief-van-burger-contract-met-RRReis-ontbin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van burger - Verzoek om standpunt en maatregelen inzake windturbines en volksgezondheid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0387-v1-Brief-van-burger-Verzoek-om-standpunt-en-maatregelen-inzake-windturbines-en-volksgezondh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Voortgang en vervolg gebiedsproces bodemdaling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6014-v9-Mededeling-m-b-t-Voortgang-en-vervolg-gebiedsproces-bodemdal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Voortgang en vervolg van de Vernieuwend Initiatief Prijs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0140-v9-Mededeling-m-b-t-Voortgang-en-vervolg-van-de-Vernieuwend-Initiatief-Prijs-Flevo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Evaluatie 2025 Uitvoering Schone Lucht Akkoord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2030-v11-Mededeling-m-b-t-Evaluatie-2025-Uitvoering-Schone-Lucht-Akkoo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Verslag Subsidieregeling opruiming drugsafval Flevoland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1611-v5-Mededeling-m-b-t-Verslag-Subsidieregeling-opruiming-drugsafval-Flevoland-2021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Conclusie onderzoek Zwarte wiek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5142-v10-Mededeling-m-b-t-Conclusie-onderzoek-Zwarte-wie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Tussentijdse evaluatie subsidieregeling oplossingen voor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1845-v12-Mededeling-m-b-t-Tussentijdse-evaluatie-subsidieregeling-oplossingen-voor-netconges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Informeren PS over de agenda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394-v3-Mededeling-m-b-t-Informeren-PS-over-de-agenda-IPO-bestuu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Jaarverslag van de provinciearchivaris 2024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6744-v6-Mededeling-m-b-t-Jaarverslag-van-de-provinciearchivaris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schriftelijke vragen - D66 - Vervolgvragen over het programma DuurzaamDoor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5035-v3-Beantwoording-schriftelijke-vragen-D66-Vervolgvragen-over-het-programma-DuurzaamDoor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schriftelijke vragen - ChristenUnie - Structureel vandalisme bushokjes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3826-v3-Beantwoording-schriftelijke-vragen-ChristenUnie-Structureel-vandalisme-bushokjes-Flevoland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Statenvoorstel advies aanwijzing regionale publieke omroep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Economie-Mobiliteit-en-Samenleving/2025/08-oktober/19:00/Advies-aanwijzing-regionale-publieke-omroep-1/DOCUVITP-3423019-v6-Statenvoorstel-Advies-aanwijzing-regionale-publieke-omroe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schriftelijke vragen - D66, GroenLinks, PvdD, ChristenUnie - Werkbezoek agrarisch koploperbedrijf Rutten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9156-v4-Beantwoording-schriftelijke-vragen-D66-GroenLinks-PvdD-ChristenUnie-Werkbezoek-agrarisch-koploperbedrijf-Rutt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Lelylijn - Nazomerbrief Lelylijn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198,59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5995-v1-Lelylijn-Nazomerbrief-Lelylij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PFAS inventarisatie en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1658-v5-Mededeling-m-b-t-PFAS-inventarisatie-en-onderzoe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schriftelijke vragen - CDA - Bestrijding reuzenberenklauw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3424-v5-Beantwoording-schriftelijke-vragen-CDA-Bestrijding-reuzenberenklauw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6" meta:character-count="3209" meta:non-whitespace-character-count="29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