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05 (Verworpen) - GroenLinks - Bestemming opbrengst verkoop aandelen Enexis Holding NV in de zomernota te reserveren voor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70453-v1-Motie-5-Verworpen-GL-Bestemming-opbrengst-verkoop-aandelen-Enexis-Holding-NV-in-de-zomernota-te-reserveren-voor-duurzame-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04 (Verworpen) - 50PLUS - Verkoop aandelen Enexis Holding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70452-v1-Motie-4-Verworpen-50PLUS-Verkoop-aandelen-Enexis-Hol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03 (Ingetrokken) - VVD - Motie van Treurnis over de terzake ingediende motie van de PVV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70451-v1-Motie-3-Ingetrokken-VVD-Motie-van-Treurnis-over-de-terzake-ingediende-motie-van-de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02 (Ingetrokken) - PVV - Interpellatiedebat Nieuw Land Erfgoedcentrum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70450-v1-Motie-2-Ingetrokken-PVV-Interpellatiedebat-Nieuw-Land-Erfgoedcentru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01 (Ingetrokken) - GroenLinks - De maximum snelheid op de Passage Dronten te verlagen naar 80 km/h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70449-v1-Motie-1-Ingetrokken-GL-De-maximum-snelheid-op-de-Passage-Dronten-te-verlagen-naar-80-km-h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24" meta:character-count="734" meta:non-whitespace-character-count="6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