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Ingediend maar niet op de agenda gehandhaafd - ChristenUnie - Aanpassing parkeerplaats Rivierduin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GroenLinks, PvdA - Verken mogelijkheid van participatie inwoners bij alle opgaven participatieparagraaf in Statenvoorstel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Ingetrokken - D66 - Inzet inkoopkracht provincie Flevoland als launching customer voor versnelling innovatie en verduurzaming en versterking Flevolands bedrijfsleven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-D66, SP, ChristenUnie - Inzet Rijksmiddelen voor oplossen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Ingetrokken - GroenLinks, PvdA - Informatiepositie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GroenLinks, PvdA - Betrek inwoners bij opstellen agenda MRA 100%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 - BBB, GroenLinks, SLF, FvD, PvdA - Onderzoek naar invloed van predatoren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PvdD - Monitoring Adaptive Impact Management en andere vormen van faunabeheer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BBB, FvD - Onderzoek naar invloed van predatoren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BBB - Ganzenbeheer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CDA, D66, BBB, PvdD - Participatie actualisering wegcategorieën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maar niet op de agenda gehandhaafd - GroenLinks, PvdA - Statement PS tegen antisemistisme en islamofobie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76120-v1-Motie-2-Ingediend-maar-niet-op-de-agenda-gehandhaafd-CU-Aanpassing-parkeerplaats-Rivierduin-A6.pdf" TargetMode="External" /><Relationship Id="rId26" Type="http://schemas.openxmlformats.org/officeDocument/2006/relationships/hyperlink" Target="https://stateninformatie.flevoland.nl/Documenten/DOCUVITP-3276130-v2-Motie-12-Verworpen-GL-PvdA-Verken-mogelijkheid-van-participatie-inwoners-bij-alle-opgaven-participatieparagraaf-in-Statenvoorstel.pdf" TargetMode="External" /><Relationship Id="rId27" Type="http://schemas.openxmlformats.org/officeDocument/2006/relationships/hyperlink" Target="https://stateninformatie.flevoland.nl/Documenten/DOCUVITP-3276129-v1-Motie-11-Ingetrokken-D66-Inzet-inkoopkracht-provincie-Flevoland-als-launching-customer-voor-versnelling-innovatie-en-verduurzaming-en-ver.pdf" TargetMode="External" /><Relationship Id="rId28" Type="http://schemas.openxmlformats.org/officeDocument/2006/relationships/hyperlink" Target="https://stateninformatie.flevoland.nl/Documenten/DOCUVITP-3276128-v1-Motie-10-Ingetrokken-D66-SP-CU-Inzet-Rijksmiddelen-voor-oplossen-netcongestie.PDF" TargetMode="External" /><Relationship Id="rId29" Type="http://schemas.openxmlformats.org/officeDocument/2006/relationships/hyperlink" Target="https://stateninformatie.flevoland.nl/Documenten/DOCUVITP-3276127-v1-Motie-9-Ingetrokken-GL-PvdA-Informatipositie-netcongestie.pdf" TargetMode="External" /><Relationship Id="rId30" Type="http://schemas.openxmlformats.org/officeDocument/2006/relationships/hyperlink" Target="https://stateninformatie.flevoland.nl/Documenten/DOCUVITP-3276126-v1-Motie-8-Verworpen-GL-PVdA-Betrek-inwoners-bij-opstellen-agenda-MRA-100-versie.pdf" TargetMode="External" /><Relationship Id="rId37" Type="http://schemas.openxmlformats.org/officeDocument/2006/relationships/hyperlink" Target="https://stateninformatie.flevoland.nl/Documenten/DOCUVITP-3276125-v1-Motie-7-Aangenomen-BBB-GL-SLF-FvD-PvdA-Onderzoek-naar-invloed-van-predatoren.pdf" TargetMode="External" /><Relationship Id="rId38" Type="http://schemas.openxmlformats.org/officeDocument/2006/relationships/hyperlink" Target="https://stateninformatie.flevoland.nl/Documenten/DOCUVITP-3276124-v1-Motie-6-Ingetrokken-PvdD-Monitoring-Adaptive-Impact-Management-en-andere-vormen-van-faunabeheer.pdf" TargetMode="External" /><Relationship Id="rId39" Type="http://schemas.openxmlformats.org/officeDocument/2006/relationships/hyperlink" Target="https://stateninformatie.flevoland.nl/Documenten/DOCUVITP-3276123-v1-Motie-5-Ingetrokken-BBB-FvD-Onderzoek-naar-invloed-van-predatoren.pdf" TargetMode="External" /><Relationship Id="rId40" Type="http://schemas.openxmlformats.org/officeDocument/2006/relationships/hyperlink" Target="https://stateninformatie.flevoland.nl/Documenten/DOCUVITP-3276122-v1-Motie-4-Ingetrokken-BBB-Ganzenbeheer.pdf" TargetMode="External" /><Relationship Id="rId41" Type="http://schemas.openxmlformats.org/officeDocument/2006/relationships/hyperlink" Target="https://stateninformatie.flevoland.nl/Documenten/DOCUVITP-3276121-v1-Motie-3-Aangenomen-CDA-D66-BBB-PvdD-Participatie-actualisering-wegcategorieen.pdf" TargetMode="External" /><Relationship Id="rId42" Type="http://schemas.openxmlformats.org/officeDocument/2006/relationships/hyperlink" Target="https://stateninformatie.flevoland.nl/Documenten/DOCUVITP-3276119-v1-Motie-1-Ingediend-maar-niet-op-de-agenda-gehandhaafd-GL-PvdA-Statement-PS-tegen-antisemistisme-en-islamofob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