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Praktische informatie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24-11-2025 - 01-12-2025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