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Statenvragen D66 over Zuiderzeelijngelden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252,90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656852-v2-Beantwoording-statenvragen-D66-Zuiderzeelijng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Uitstelbericht behandeling schriftelijke Statenvragen SP over Liander
              <text:span text:style-name="T2"/>
            </text:p>
            <text:p text:style-name="P3"/>
          </table:table-cell>
          <table:table-cell table:style-name="Table3.A2" office:value-type="string">
            <text:p text:style-name="P4">30-10-2014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101,86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661631-v2-Uitstelbericht-behandeling-Statenvragen-SP-over-Lian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schriftelijke Statenvragen van PVV inzake provinciale lobbyist in Den Haag
              <text:span text:style-name="T2"/>
            </text:p>
            <text:p text:style-name="P3"/>
          </table:table-cell>
          <table:table-cell table:style-name="Table3.A2" office:value-type="string">
            <text:p text:style-name="P4">28-10-2014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222,83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659871-v2-Beantwoording-schriftelijke-Statenvragen-van-PVV-inzake-prov-lobbyist-in-Den-Haa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D66 - College4Leadership
              <text:span text:style-name="T2"/>
            </text:p>
            <text:p text:style-name="P3"/>
          </table:table-cell>
          <table:table-cell table:style-name="Table3.A2" office:value-type="string">
            <text:p text:style-name="P4">27-10-2014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187,31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663325-v1-Schriftelijke-Vragen---D66---College4Leadership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statenvragen GroenLinks Technocentrum
              <text:span text:style-name="T2"/>
            </text:p>
            <text:p text:style-name="P3"/>
          </table:table-cell>
          <table:table-cell table:style-name="Table3.A2" office:value-type="string">
            <text:p text:style-name="P4">22-10-2014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233,75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654320-v2-Beantwoording-statenvragen-GroenLinks-Technocentru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Uitstelbericht schriftelijke Statenvragen 50Plus over WMO
              <text:span text:style-name="T2"/>
            </text:p>
            <text:p text:style-name="P3"/>
          </table:table-cell>
          <table:table-cell table:style-name="Table3.A2" office:value-type="string">
            <text:p text:style-name="P4">16-10-2014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95,23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656686-v2-Uitstelbericht-schriftelijke-Statenvragen-50Plu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schriftelijke Statenvragen VVD DE-on
              <text:span text:style-name="T2"/>
            </text:p>
            <text:p text:style-name="P3"/>
          </table:table-cell>
          <table:table-cell table:style-name="Table3.A2" office:value-type="string">
            <text:p text:style-name="P4">14-10-2014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184,44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654363-v2-Beantwoording-schriftelijke-Statenvragen-VVD-DE-o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Schriftelijke Vragen - PVV -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13-10-2014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8,74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659265-v1-Schriftelijke-Vragen---PVV---Wind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Schriftelijke vragen - PVV - Afkoop huurcontract Lobbyistenruimte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08-10-2014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7,73 KB
            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657715-v1-Schriftelijke-vragen---PVV---Afkoop-huurcontract-Lobbyistenruim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statenvragen VVD boycot Rusland van 20 augustus 2014
              <text:span text:style-name="T2"/>
            </text:p>
            <text:p text:style-name="P3"/>
          </table:table-cell>
          <table:table-cell table:style-name="Table3.A2" office:value-type="string">
            <text:p text:style-name="P4">07-10-2014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318,78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654179-v2-Beantwoording-statenvragen-VVD-boycot-Rusland-van-20-augustus-201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Schriftelijke vragen - D66 - Zuiderzeelijngelden
              <text:span text:style-name="T2"/>
            </text:p>
            <text:p text:style-name="P3"/>
          </table:table-cell>
          <table:table-cell table:style-name="Table3.A2" office:value-type="string">
            <text:p text:style-name="P4">02-10-2014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31,27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655877-v1-Schriftelijke-vragen---D66---Zuiderzeelijngeld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59" meta:character-count="1111" meta:non-whitespace-character-count="10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400634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400634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