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Forum voor Democratie - Lossen van slib in de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837,55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5194-v2-Beantwoording-schriftelijke-vragen-FvD-Lossen-van-slib-in-de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Forum voor Democratie - Lossen van slib in de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77966-v1-Schriftelijke-vragen-Forum-voor-Democratie-Lossen-van-slib-in-de-Marker-Wad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Forum voor Democratie - Het stikstofdossier, de gebiedstafels en de gebiedsgerichte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5635-v2-Beantwoording-schriftelijke-vragen-FvD-stikstofdossier-gebiedstafels-gebiedsgerichte-aanpa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Forum voor Democratie - Het stikstofdossier, de gebiedstafels en de gebiedsgerichte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442,20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75781-v1-Schriftelijke-vragen-Forum-voor-Democratie-Het-stikstofdossier-de-gebiedstafels-en-de-gebiedsgerichte-aanpa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Kosten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2069-v2-Beantwoording-schriftelijke-vragen-PvdD-kosten-Lelystad-airpor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Forum voor Democratie - Vertraging Windparken Blauw en Groen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2788-v2-Beantwoording-schriftelijke-vragen-FvD-Windparken-Blauw-en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Kosten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72397-v1-Schriftelijke-vragen-PvdD-Kosten-Lelystad-Air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Forum voor Democratie - Vertraging windparken Blauw en Groen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71995-v1-Schriftelijke-vragen-Forum-voor-Democratie-Vertraging-windparken-Blauw-en-Gro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Forum voor Democratie - Wat is het bestaansrecht van Zonnewoud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331-v2-Beantwoording-schriftelijke-vragen-FvD-het-bestaansrecht-van-Zonnewoud-in-Zeewol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Forum voor Democratie - Wat is het bestaansrecht van Zonnewoud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9756-v1-Schriftelijke-vragen-FvD-Wat-is-het-bestaansrecht-van-Zonnewoud-in-Zeew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Forum voor Democratie - 8 mln euro voor FVA schoolcampus afgewezen door Rijk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2264-v2-Beantwoording-schriftelijke-vragen-FvD-8-mln-euro-voor-FVA-schoolcampus-afgewezen-door-R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Forum voor Democratie - 8 miljoen euro voor FVA-schoolcampus afgewezen door Rijk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8851-v1-Schriftelijke-vragen-Forum-voor-Democratie-8-mln-euro-voor-FVA-schoolcampus-afgewezen-door-R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ChristenUnie - Doorstroming en technische gebreken bruggen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73785-v2-Beantwoording-schriftelijke-vragen-ChristenUnie-Doorstroming-en-technische-gebreken-brug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ChristenUnie - Doorstroming en technische gebreken bruggen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8353-v1-Schriftelijke-vragen-Bruggen-Flevoland-ChristenUnie-11-sept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PvdA - Wopke-Wiebesfonds en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7008-v1-Schriftelijke-vragen-PvdA-Wopke-Wiebesfonds-en-Woningcorpor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PvdA - Wopke-Wiebesfonds en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670-v2-Beantwoording-schriftelijke-vragen-PvdA-Wopke-Wiebesfonds-en-woningcorpor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Forum voor Democratie - Granulietstort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185-v2-Beantwoording-schriftelijke-vragen-FvD-Granulietstort-in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Forum voor Democratie - Granulietstort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5493-v1-Schriftelijke-vragen-Forum-voor-Democratie-Granulietstort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GroenLinks - Tijdelijk stopzetten Schwung-app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9141-v2-Beantwoording-schriftelijke-vragen-GroenLinks-Tijdelijk-stopzetten-Schwung-ap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GroenLinks - Tijdelijk stopzetten Schwung-app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4244-v1-Schriftelijke-vragen-GroenLinks-Tijdelijk-stopzetten-Schwung-ap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PvdA - PBL-rapportage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9072-v2-Beantwoording-schriftelijke-vragen-PvdA-PBL-rapportage-energie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vragen - PvdA - PBL-rapportage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1290-v1-Schriftelijke-vragen-PvdA-PBL-rapportage-Energie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- PVV - Redding Konikpaard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61286-v1-Schriftelijke-vragen-PVV-Redding-Konikpaard-Oostvaarders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21" meta:character-count="2824" meta:non-whitespace-character-count="2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