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JA21 - Claims a.g.v. beslissingen m.b.t. Meta Hyperscale Datacenter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9665-v4-Beantwoording-schriftelijke-vragen-JA21-Claims-a-g-v-beslissingen-m-b-t-Meta-Hyperscale-Datacenter-nieuw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ChristenUnie, CDA, SGP, 
              <text:s/>
              SP, D66, GroenLinks, PVV, PvdD - Dienstregeling en petitie buslijn 149 Urk-Domineesweg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122-v2-Beantwoording-schriftelijke-vragen-CU-CDA-SGP-SP-D66-GL-PVV-PvdD-Dienstregeling-en-petitie-buslijn-149-Urk-Domineesweg-Nage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ChristenUnie, CDA, SGP, SP, D66, GroenLinks, PVV, PvdD - Dienstregeling en petitie buslijn 149 Urk-Domineesweg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967-v1-Schriftelijke-vragen-ChristenUnie-CDA-SGP-SP-D66-GroenLinks-PVV-PvdD-Dienstregeling-en-petitie-buslijn-149-Urk-Domineesweg-Nage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Onduidelijkheid claims a.g.v. beslissingen m.b.t. Meta Hyperscale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939-v1-Schriftelijke-vragen-JA21-Onduidelijkheid-claims-a-g-v-beslissingen-m-b-t-Meta-Hyperscale-Datacen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VVD, CDA, SGP - Reset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9455-v3-Beantwoording-schriftelijke-vragen-VVD-CDA-SGP-Reset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VVD 
              <text:s/>
              CDA 
              <text:s/>
              SGP - Reset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570-v1-Schriftelijke-vragen-VVD-CDA-SGP-Reset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- 50PLUS - Vragen m .b.t. transparantie en bestuurlijk beleid t.b.v. bestuurlijke vernieuwing en openbaar bestuur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7925-v1-Schriftelijke-vragen-50PLUS-Vragen-m-b-t-transparantie-en-bestuurlijk-beleid-t-b-v-bestuurlijke-vernieuwing-en-openbaar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transparantie en bestuurlijk beleid t.b.v. bestuurlijke vernieuwing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578-v2-Beantwoording-schriftelijke-vragen-50PLUS-transparantie-en-bestuurlijk-beleid-t-b-v-bestuurlijke-vernieuwing-en-openbaar-bes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Onderzoek Agrosector Flevoland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4183-v2-Beantwoording-schriftelijke-vragen-VVD-vervolgvragen-onderzoek-Agrosector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JA21 - Flevolandse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654-v3-Beantwoording-schriftelijke-vragen-JA21-Flevolandse-aanpak-stikst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VVD - Nieuwe windparken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229-v2-Beantwoording-schriftelijke-vragen-VVD-Nieuwe-windparke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JA21 - Flevolandse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35-v1-Schriftelijke-Vragen-JA21-Flevolandse-Aanpak-Stiksto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VVD - Nieuwe windparken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23-v1-Schriftelijke-vragen-VVD-Nieuwe-windparke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VVD - Onderzoek Agrosector Flevoland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15-v1-Schriftelijke-vragen-VVD-Onderzoek-Agrosector-Flevoland-vervolg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101-v2-Beantwoording-schriftelijke-vragen-JA21-Informeren-PS-over-Maramur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Uitstelbericht beantwoording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037-v2-Uitstelbericht-beantwoording-schriftelijke-vragen-JA21-Informeren-PS-over-Maramur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JA21 - Rol van het provinciebestuur bij Participatie in windplannen waaronder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8731-v2-Beantwoording-schriftelijke-vragen-JA21-Rol-van-het-provinciebestuur-bij-Participatie-in-windplannen-waaronder-windplan-Gro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CDA, SGP, D66, ChristenUnie, VVD -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205-v2-Beantwoording-schriftelijke-vragen-CDA-SGP-D66-ChristenUnie-VVD-Windpark-Hanz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- CDA, SGP, D66, ChristenUnie, VVD -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419-v1-Schriftelijke-vragen-CDA-SGP-D66-ChristenUnie-VVD-Windpark-Hanz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JA21 - Rol van het provinciebestuur bij participatie in Windplannen 
              <text:s/>
              waaronder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377-v1-Schriftelijke-vragen-JA21-Rol-van-het-provinciebestuur-bij-participatie-in-Windplannen-waaronder-Windplan-Gr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239-v1-Schriftelijke-vragen-JA21-informeren-PS-over-Maramu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04" meta:character-count="2729" meta:non-whitespace-character-count="2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