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 - Jacht op wasbeer en wasbeerhond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476-v4-Beantwoording-schriftelijke-vragen-PvdD-Jacht-op-wasbeer-en-wasbeerho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Jacht op wasbeer en wasbeerhond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170-v1-Schriftelijke-vragen-PvdD-Jacht-op-wasbeer-en-wasbeerh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- 50PLUS - Land Art Sea Level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579-v3-Beantwoording-schriftelijke-vragen-50PLUS-Land-Art-Sea-Level-Zeewol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- 50PLUS - Woningbouw n.a.v. woondeal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511-v3-Beantwoording-schriftelijke-vragen-50PLUS-Woningbouw-n-a-v-woonde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- 50PLUS - Mega batterijen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451-v1-Schriftelijke-vragen-50PLUS-Mega-batterijen-in-de-provincie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- 50PLUS - Land Art project Sea Level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442-v1-Schriftelijke-vragen-50PLUS-Land-Art-project-Sea-Level-Zeewol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- 50PLUS - Woningbouw n.a.v. woondeal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437-v1-Schriftelijke-vragen-50PLUS-Woningbouw-n-a-v-woonde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FvD - EU-regelgeving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584-v1-Schriftelijke-vragen-FvD-EU-regelgeving-viss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ChristenUnie - Monopolie NS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8562-v3-Beantwoording-schriftelijke-vragen-ChristenUnie-Monopolie-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ChristenUnie - Monopolie NS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8501-v1-Schriftelijke-vragen-ChristenUnie-Monopolie-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PvdD - Hijs de Vredesvlag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511-v2-Beantwoording-schriftelijke-vragen-PvdD-Hijs-de-Vredesv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PvdD - Hijs de Vredesvlag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886-v1-Schriftelijke-vragen-PvdD-Hijs-de-Vredesvla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CDA - Verlaging snelheid Espelerweg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9623-v2-Beantwoording-schriftelijke-vragen-CDA-Verlaging-snelheid-Espeler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CDA - Verlaging snelheid Espelerweg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112-v1-Schriftelijke-vragen-CDA-Verlaging-snelheid-Espeler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PvdD - Flevolands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483-v2-Beantwoording-schriftelijke-vragen-PvdD-Flevolands-Programma-Landelijk-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PvdD - Flevolands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5117-v1-Schriftelijke-vragen-PvdD-Flevolands-Programma-Landelijk-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1" meta:character-count="1643" meta:non-whitespace-character-count="1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