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PvdD - Jacht op wasbeer en wasbeerhond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6476-v4-Beantwoording-schriftelijke-vragen-PvdD-Jacht-op-wasbeer-en-wasbeerho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PvdD - Jacht op wasbeer en wasbeerhond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91,15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6170-v1-Schriftelijke-vragen-PvdD-Jacht-op-wasbeer-en-wasbeerho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- 50PLUS - Land Art Sea Level Zeewolde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5579-v3-Beantwoording-schriftelijke-vragen-50PLUS-Land-Art-Sea-Level-Zeewol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- 50PLUS - Woningbouw n.a.v. woondeal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5511-v3-Beantwoording-schriftelijke-vragen-50PLUS-Woningbouw-n-a-v-woonde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- 50PLUS - Mega batterijen in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154,86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5451-v1-Schriftelijke-vragen-50PLUS-Mega-batterijen-in-de-provincie-Flevo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- 50PLUS - Land Art project Sea Level Zeewolde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176,35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5442-v1-Schriftelijke-vragen-50PLUS-Land-Art-project-Sea-Level-Zeewol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- 50PLUS - Woningbouw n.a.v. woondeal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5437-v1-Schriftelijke-vragen-50PLUS-Woningbouw-n-a-v-woonde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- FvD - EU-regelgeving visserij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1584-v1-Schriftelijke-vragen-FvD-EU-regelgeving-viss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schriftelijke vragen - ChristenUnie - Monopolie NS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8562-v3-Beantwoording-schriftelijke-vragen-ChristenUnie-Monopolie-N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- ChristenUnie - Monopolie NS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8501-v1-Schriftelijke-vragen-ChristenUnie-Monopolie-N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schriftelijke vragen - PvdD - Hijs de Vredesvlag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7511-v2-Beantwoording-schriftelijke-vragen-PvdD-Hijs-de-Vredesv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- PvdD - Hijs de Vredesvlag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6886-v1-Schriftelijke-vragen-PvdD-Hijs-de-Vredesvla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schriftelijke vragen - CDA - Verlaging snelheid Espelerweg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9623-v2-Beantwoording-schriftelijke-vragen-CDA-Verlaging-snelheid-Espelerwe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Schriftelijke vragen - CDA - Verlaging snelheid Espelerweg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6112-v1-Schriftelijke-vragen-CDA-Verlaging-snelheid-Espelerwe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- PvdD - Flevolands Programma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1483-v2-Beantwoording-schriftelijke-vragen-PvdD-Flevolands-Programma-Landelijk-Gebie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Schriftelijke vragen - PvdD - Flevolands Programma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134,82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5117-v1-Schriftelijke-vragen-PvdD-Flevolands-Programma-Landelijk-Gebie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61" meta:character-count="1643" meta:non-whitespace-character-count="14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322067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322067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