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- 50PLUS - Voornemen tot deelname aan cultuureducatie met kwaliteit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6806-v5-Beantwoording-schriftelijke-vragen-50PLUS-Voornemen-tot-deelname-aan-cultuureducatie-met-kwaliteit-2025-2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- 50PLUS - Voornemen tot deelname aan cultuureducatie met kwaliteit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6518-v1-Schriftelijke-vragen-50PLUS-Voornemen-tot-deelname-aan-cultuureducatie-met-kwaliteit-2025-20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PvdD, GroenLinks - Mountainbikepad Roggebotzand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5972-v4-Beantwoording-schriftelijke-vragen-PvdD-GroenLinks-Mountainbikpad-Roggebotz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Uitstelbericht beantwoording schriftelijke vragen - PvdD en GroenLinks - Mountainbikepad Roggebotzand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9327-v2-Uitstelbericht-beantwoording-schriftelijke-vragen-PvdD-en-GroenLinks-Mountainbikepad-Roggebot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GroenLinks, PvdA -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5955-v4-Beantwoording-schriftelijke-vragen-GroenLinks-PvdA-Varend-ontg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PvdD, GroenLinks - Mountainbikepad Roggebotzand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5823-v1-Schriftelijke-vragen-PvdD-GroenLinks-Mountainbikepad-Roggebotz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GroenLinks, PvdA -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5815-v1-Schriftelijke-vragen-GroenLinks-PvdA-Varend-ontgas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JA21 - Europastrategie Flevoland en Europastrategie Regio Randstad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1681-v4-Beantwoording-schriftelijke-vragen-JA21-Europastrategie-Flevoland-en-Europastrategie-Regio-Rand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JA21 - Europastrategie Flevoland en Europastrategie Regio Randstad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0201-v1-Schriftelijke-vragen-JA21-Europastrategie-Flevoland-en-Europastrategie-Regio-Randst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Vangstmogelijkheden tong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7437-v2-Beantwoording-schriftelijke-vragen-PvdD-Vangstmogelijkheiden-to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PvdD - Vangstmogelijkheden tong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7399-v1-Schriftelijke-vragen-PvdD-Vangstmogelijkheden-to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GroenLinks, PvdA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7199-v4-Beantwoording-schriftelijke-vragen-GroenLinks-PvdA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GroenLinks, PvdA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6986-v1-Schriftelijke-vragen-GroenLinks-PvdA-Jeugdzo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- 50PLUS - Ontwikkeling Lelystad Airport voor ander doeleinde dan commerciële vluchten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4418-v5-Beantwoording-schriftelijke-vragen-50PLUS-Ontwikkeling-Lelystad-Airport-voor-ander-doeleinde-dan-commerciele-vluch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- 50PLUS - Ontwikkeling Lelystad Airport voor ander doeleinde dan commerciële vluchten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3777-v1-Schriftelijke-vragen-50PLUS-Ontwikkeling-Lelystad-Airport-voor-ander-doeleinde-dan-commerciele-vluch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63" meta:character-count="1834" meta:non-whitespace-character-count="1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